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0" w:rsidRPr="00906A82" w:rsidRDefault="00210240" w:rsidP="00210240">
      <w:pPr>
        <w:pStyle w:val="a4"/>
        <w:spacing w:after="0" w:line="272" w:lineRule="atLeast"/>
        <w:ind w:firstLine="578"/>
        <w:jc w:val="center"/>
        <w:rPr>
          <w:b/>
          <w:lang w:val="de-DE"/>
        </w:rPr>
      </w:pPr>
      <w:proofErr w:type="spellStart"/>
      <w:r w:rsidRPr="00906A82">
        <w:rPr>
          <w:b/>
          <w:sz w:val="26"/>
          <w:szCs w:val="26"/>
          <w:lang w:val="de-DE"/>
        </w:rPr>
        <w:t>Требования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законодательства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организации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полетов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беспилотных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судов</w:t>
      </w:r>
      <w:proofErr w:type="spellEnd"/>
      <w:r w:rsidRPr="00906A82">
        <w:rPr>
          <w:b/>
          <w:sz w:val="26"/>
          <w:szCs w:val="26"/>
          <w:lang w:val="de-DE"/>
        </w:rPr>
        <w:t xml:space="preserve"> (БВС)</w:t>
      </w:r>
    </w:p>
    <w:p w:rsidR="00D929E4" w:rsidRPr="00906A82" w:rsidRDefault="00210240" w:rsidP="00D929E4">
      <w:pPr>
        <w:pStyle w:val="a4"/>
        <w:spacing w:after="0" w:line="312" w:lineRule="atLeast"/>
        <w:ind w:firstLine="578"/>
        <w:jc w:val="both"/>
        <w:rPr>
          <w:b/>
        </w:rPr>
      </w:pPr>
      <w:proofErr w:type="spellStart"/>
      <w:r>
        <w:rPr>
          <w:sz w:val="26"/>
          <w:szCs w:val="26"/>
          <w:lang w:val="de-DE"/>
        </w:rPr>
        <w:t>Беспилотные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гражданские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суда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максимальной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взлетной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массой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0,25 </w:t>
      </w:r>
      <w:proofErr w:type="spellStart"/>
      <w:r>
        <w:rPr>
          <w:sz w:val="26"/>
          <w:szCs w:val="26"/>
          <w:lang w:val="de-DE"/>
        </w:rPr>
        <w:t>килограмма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до</w:t>
      </w:r>
      <w:proofErr w:type="spellEnd"/>
      <w:r>
        <w:rPr>
          <w:sz w:val="26"/>
          <w:szCs w:val="26"/>
          <w:lang w:val="de-DE"/>
        </w:rPr>
        <w:t xml:space="preserve"> 30 </w:t>
      </w:r>
      <w:proofErr w:type="spellStart"/>
      <w:r>
        <w:rPr>
          <w:sz w:val="26"/>
          <w:szCs w:val="26"/>
          <w:lang w:val="de-DE"/>
        </w:rPr>
        <w:t>килограммов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ввезенные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Российскую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или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произведенные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подлежат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учету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порядке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установленном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Правительством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</w:t>
      </w:r>
      <w:r w:rsidRPr="00906A82">
        <w:rPr>
          <w:b/>
          <w:sz w:val="26"/>
          <w:szCs w:val="26"/>
          <w:lang w:val="de-DE"/>
        </w:rPr>
        <w:t>(</w:t>
      </w:r>
      <w:r w:rsidR="00906A82" w:rsidRPr="00906A82">
        <w:rPr>
          <w:b/>
          <w:sz w:val="26"/>
          <w:szCs w:val="26"/>
        </w:rPr>
        <w:t>п</w:t>
      </w:r>
      <w:proofErr w:type="spellStart"/>
      <w:r w:rsidRPr="00906A82">
        <w:rPr>
          <w:b/>
          <w:sz w:val="26"/>
          <w:szCs w:val="26"/>
          <w:lang w:val="de-DE"/>
        </w:rPr>
        <w:t>остановление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Правительства</w:t>
      </w:r>
      <w:proofErr w:type="spellEnd"/>
      <w:r w:rsidRPr="00906A82">
        <w:rPr>
          <w:b/>
          <w:sz w:val="26"/>
          <w:szCs w:val="26"/>
          <w:lang w:val="de-DE"/>
        </w:rPr>
        <w:t xml:space="preserve"> РФ </w:t>
      </w:r>
      <w:proofErr w:type="spellStart"/>
      <w:r w:rsidRPr="00906A82">
        <w:rPr>
          <w:b/>
          <w:sz w:val="26"/>
          <w:szCs w:val="26"/>
          <w:lang w:val="de-DE"/>
        </w:rPr>
        <w:t>от</w:t>
      </w:r>
      <w:proofErr w:type="spellEnd"/>
      <w:r w:rsidRPr="00906A82">
        <w:rPr>
          <w:b/>
          <w:sz w:val="26"/>
          <w:szCs w:val="26"/>
          <w:lang w:val="de-DE"/>
        </w:rPr>
        <w:t xml:space="preserve"> 25.05.2019 № 658 «</w:t>
      </w:r>
      <w:proofErr w:type="spellStart"/>
      <w:r w:rsidRPr="00906A82">
        <w:rPr>
          <w:b/>
          <w:sz w:val="26"/>
          <w:szCs w:val="26"/>
          <w:lang w:val="de-DE"/>
        </w:rPr>
        <w:t>Об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утверждении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правил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учета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беспилотных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гражданских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судов</w:t>
      </w:r>
      <w:proofErr w:type="spellEnd"/>
      <w:r w:rsidRPr="00906A82">
        <w:rPr>
          <w:b/>
          <w:sz w:val="26"/>
          <w:szCs w:val="26"/>
          <w:lang w:val="de-DE"/>
        </w:rPr>
        <w:t xml:space="preserve"> с </w:t>
      </w:r>
      <w:proofErr w:type="spellStart"/>
      <w:r w:rsidRPr="00906A82">
        <w:rPr>
          <w:b/>
          <w:sz w:val="26"/>
          <w:szCs w:val="26"/>
          <w:lang w:val="de-DE"/>
        </w:rPr>
        <w:t>максимальной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взлетной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массой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от</w:t>
      </w:r>
      <w:proofErr w:type="spellEnd"/>
      <w:r w:rsidRPr="00906A82">
        <w:rPr>
          <w:b/>
          <w:sz w:val="26"/>
          <w:szCs w:val="26"/>
          <w:lang w:val="de-DE"/>
        </w:rPr>
        <w:t xml:space="preserve"> 0,25 </w:t>
      </w:r>
      <w:proofErr w:type="spellStart"/>
      <w:r w:rsidRPr="00906A82">
        <w:rPr>
          <w:b/>
          <w:sz w:val="26"/>
          <w:szCs w:val="26"/>
          <w:lang w:val="de-DE"/>
        </w:rPr>
        <w:t>килограмма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до</w:t>
      </w:r>
      <w:proofErr w:type="spellEnd"/>
      <w:r w:rsidRPr="00906A82">
        <w:rPr>
          <w:b/>
          <w:sz w:val="26"/>
          <w:szCs w:val="26"/>
          <w:lang w:val="de-DE"/>
        </w:rPr>
        <w:t xml:space="preserve"> 30 </w:t>
      </w:r>
      <w:proofErr w:type="spellStart"/>
      <w:r w:rsidRPr="00906A82">
        <w:rPr>
          <w:b/>
          <w:sz w:val="26"/>
          <w:szCs w:val="26"/>
          <w:lang w:val="de-DE"/>
        </w:rPr>
        <w:t>килограммов</w:t>
      </w:r>
      <w:proofErr w:type="spellEnd"/>
      <w:r w:rsidRPr="00906A82">
        <w:rPr>
          <w:b/>
          <w:sz w:val="26"/>
          <w:szCs w:val="26"/>
          <w:lang w:val="de-DE"/>
        </w:rPr>
        <w:t xml:space="preserve">, </w:t>
      </w:r>
      <w:proofErr w:type="spellStart"/>
      <w:r w:rsidRPr="00906A82">
        <w:rPr>
          <w:b/>
          <w:sz w:val="26"/>
          <w:szCs w:val="26"/>
          <w:lang w:val="de-DE"/>
        </w:rPr>
        <w:t>ввезенных</w:t>
      </w:r>
      <w:proofErr w:type="spellEnd"/>
      <w:r w:rsidRPr="00906A82">
        <w:rPr>
          <w:b/>
          <w:sz w:val="26"/>
          <w:szCs w:val="26"/>
          <w:lang w:val="de-DE"/>
        </w:rPr>
        <w:t xml:space="preserve"> в </w:t>
      </w:r>
      <w:proofErr w:type="spellStart"/>
      <w:r w:rsidRPr="00906A82">
        <w:rPr>
          <w:b/>
          <w:sz w:val="26"/>
          <w:szCs w:val="26"/>
          <w:lang w:val="de-DE"/>
        </w:rPr>
        <w:t>Российскую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Федерацию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или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произведенных</w:t>
      </w:r>
      <w:proofErr w:type="spellEnd"/>
      <w:r w:rsidRPr="00906A82">
        <w:rPr>
          <w:b/>
          <w:sz w:val="26"/>
          <w:szCs w:val="26"/>
          <w:lang w:val="de-DE"/>
        </w:rPr>
        <w:t xml:space="preserve"> в </w:t>
      </w:r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>»).</w:t>
      </w:r>
    </w:p>
    <w:p w:rsidR="00210240" w:rsidRPr="00906A82" w:rsidRDefault="00210240" w:rsidP="00D929E4">
      <w:pPr>
        <w:pStyle w:val="a4"/>
        <w:spacing w:after="0" w:line="312" w:lineRule="atLeast"/>
        <w:ind w:firstLine="578"/>
        <w:jc w:val="both"/>
        <w:rPr>
          <w:b/>
          <w:lang w:val="de-DE"/>
        </w:rPr>
      </w:pPr>
      <w:proofErr w:type="spellStart"/>
      <w:r>
        <w:rPr>
          <w:sz w:val="26"/>
          <w:szCs w:val="26"/>
          <w:lang w:val="de-DE"/>
        </w:rPr>
        <w:t>Беспилотные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гражданские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суда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максимальной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взлетной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массой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более</w:t>
      </w:r>
      <w:proofErr w:type="spellEnd"/>
      <w:r>
        <w:rPr>
          <w:sz w:val="26"/>
          <w:szCs w:val="26"/>
          <w:lang w:val="de-DE"/>
        </w:rPr>
        <w:t xml:space="preserve"> 30 </w:t>
      </w:r>
      <w:proofErr w:type="spellStart"/>
      <w:r>
        <w:rPr>
          <w:sz w:val="26"/>
          <w:szCs w:val="26"/>
          <w:lang w:val="de-DE"/>
        </w:rPr>
        <w:t>килограммов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подлежат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регистрации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 w:rsidRPr="00906A82">
        <w:rPr>
          <w:b/>
          <w:sz w:val="26"/>
          <w:szCs w:val="26"/>
          <w:lang w:val="de-DE"/>
        </w:rPr>
        <w:t>приказ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Минтранса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России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от</w:t>
      </w:r>
      <w:proofErr w:type="spellEnd"/>
      <w:r w:rsidRPr="00906A82">
        <w:rPr>
          <w:b/>
          <w:sz w:val="26"/>
          <w:szCs w:val="26"/>
          <w:lang w:val="de-DE"/>
        </w:rPr>
        <w:t xml:space="preserve"> 05.12.2013 № 457 «</w:t>
      </w:r>
      <w:proofErr w:type="spellStart"/>
      <w:r w:rsidRPr="00906A82">
        <w:rPr>
          <w:b/>
          <w:sz w:val="26"/>
          <w:szCs w:val="26"/>
          <w:lang w:val="de-DE"/>
        </w:rPr>
        <w:t>Об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утверждении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Административного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регламента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Федерального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агентства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транспорта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предоставления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государственной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услуги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государственной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регистрации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гражданских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судов</w:t>
      </w:r>
      <w:proofErr w:type="spellEnd"/>
      <w:r w:rsidRPr="00906A82">
        <w:rPr>
          <w:b/>
          <w:sz w:val="26"/>
          <w:szCs w:val="26"/>
          <w:lang w:val="de-DE"/>
        </w:rPr>
        <w:t xml:space="preserve"> и </w:t>
      </w:r>
      <w:proofErr w:type="spellStart"/>
      <w:r w:rsidRPr="00906A82">
        <w:rPr>
          <w:b/>
          <w:sz w:val="26"/>
          <w:szCs w:val="26"/>
          <w:lang w:val="de-DE"/>
        </w:rPr>
        <w:t>ведению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государственного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реестра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гражданских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судов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>»).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Полеты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отнесены</w:t>
      </w:r>
      <w:proofErr w:type="spellEnd"/>
      <w:r>
        <w:rPr>
          <w:sz w:val="26"/>
          <w:szCs w:val="26"/>
          <w:lang w:val="de-DE"/>
        </w:rPr>
        <w:t xml:space="preserve"> к </w:t>
      </w:r>
      <w:proofErr w:type="spellStart"/>
      <w:r>
        <w:rPr>
          <w:sz w:val="26"/>
          <w:szCs w:val="26"/>
          <w:lang w:val="de-DE"/>
        </w:rPr>
        <w:t>деятельности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. </w:t>
      </w:r>
      <w:proofErr w:type="spellStart"/>
      <w:r>
        <w:rPr>
          <w:sz w:val="26"/>
          <w:szCs w:val="26"/>
          <w:lang w:val="de-DE"/>
        </w:rPr>
        <w:t>Физические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или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юридические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лица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планирующие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осуществлять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запуски</w:t>
      </w:r>
      <w:proofErr w:type="spellEnd"/>
      <w:r>
        <w:rPr>
          <w:sz w:val="26"/>
          <w:szCs w:val="26"/>
          <w:lang w:val="de-DE"/>
        </w:rPr>
        <w:t xml:space="preserve"> БВС, </w:t>
      </w:r>
      <w:proofErr w:type="spellStart"/>
      <w:r>
        <w:rPr>
          <w:sz w:val="26"/>
          <w:szCs w:val="26"/>
          <w:lang w:val="de-DE"/>
        </w:rPr>
        <w:t>должны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знать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выполнять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процедуры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установленные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законодательством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сфере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Порядок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в </w:t>
      </w:r>
      <w:proofErr w:type="spellStart"/>
      <w:r>
        <w:rPr>
          <w:sz w:val="26"/>
          <w:szCs w:val="26"/>
          <w:lang w:val="de-DE"/>
        </w:rPr>
        <w:t>том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числе</w:t>
      </w:r>
      <w:proofErr w:type="spellEnd"/>
      <w:r>
        <w:rPr>
          <w:sz w:val="26"/>
          <w:szCs w:val="26"/>
          <w:lang w:val="de-DE"/>
        </w:rPr>
        <w:t xml:space="preserve"> и БВС, </w:t>
      </w:r>
      <w:proofErr w:type="spellStart"/>
      <w:r>
        <w:rPr>
          <w:sz w:val="26"/>
          <w:szCs w:val="26"/>
          <w:lang w:val="de-DE"/>
        </w:rPr>
        <w:t>установлен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Федеральными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правилами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использования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пространства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 xml:space="preserve">, </w:t>
      </w:r>
      <w:proofErr w:type="spellStart"/>
      <w:r w:rsidRPr="00906A82">
        <w:rPr>
          <w:b/>
          <w:sz w:val="26"/>
          <w:szCs w:val="26"/>
          <w:lang w:val="de-DE"/>
        </w:rPr>
        <w:t>утвержденными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постановлением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Правительства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от</w:t>
      </w:r>
      <w:proofErr w:type="spellEnd"/>
      <w:r w:rsidRPr="00906A82">
        <w:rPr>
          <w:b/>
          <w:sz w:val="26"/>
          <w:szCs w:val="26"/>
          <w:lang w:val="de-DE"/>
        </w:rPr>
        <w:t xml:space="preserve"> 11.03.2010 № 138</w:t>
      </w:r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далее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Федеральные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>).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Постановлением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Правительства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03.02.2020 № 74 в </w:t>
      </w:r>
      <w:proofErr w:type="spellStart"/>
      <w:r>
        <w:rPr>
          <w:sz w:val="26"/>
          <w:szCs w:val="26"/>
          <w:lang w:val="de-DE"/>
        </w:rPr>
        <w:t>Федеральные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внесены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изменения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далее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изменения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внесенные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Федеральные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>).</w:t>
      </w:r>
    </w:p>
    <w:p w:rsidR="00210240" w:rsidRDefault="00210240" w:rsidP="00210240">
      <w:pPr>
        <w:pStyle w:val="a4"/>
        <w:spacing w:after="0" w:line="306" w:lineRule="atLeast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Изменения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внесенные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Федеральные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предусматривают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упрощение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порядка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случае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визуальных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БВС с </w:t>
      </w:r>
      <w:proofErr w:type="spellStart"/>
      <w:r>
        <w:rPr>
          <w:sz w:val="26"/>
          <w:szCs w:val="26"/>
          <w:lang w:val="de-DE"/>
        </w:rPr>
        <w:t>максимальной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взлетной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массой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до</w:t>
      </w:r>
      <w:proofErr w:type="spellEnd"/>
      <w:r>
        <w:rPr>
          <w:sz w:val="26"/>
          <w:szCs w:val="26"/>
          <w:lang w:val="de-DE"/>
        </w:rPr>
        <w:t xml:space="preserve"> 30 </w:t>
      </w:r>
      <w:proofErr w:type="spellStart"/>
      <w:r>
        <w:rPr>
          <w:sz w:val="26"/>
          <w:szCs w:val="26"/>
          <w:lang w:val="de-DE"/>
        </w:rPr>
        <w:t>кг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осуществляемых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пределах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прямой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видимости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светлое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суток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высотах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менее</w:t>
      </w:r>
      <w:proofErr w:type="spellEnd"/>
      <w:r>
        <w:rPr>
          <w:sz w:val="26"/>
          <w:szCs w:val="26"/>
          <w:lang w:val="de-DE"/>
        </w:rPr>
        <w:t xml:space="preserve"> 150 </w:t>
      </w:r>
      <w:proofErr w:type="spellStart"/>
      <w:r>
        <w:rPr>
          <w:sz w:val="26"/>
          <w:szCs w:val="26"/>
          <w:lang w:val="de-DE"/>
        </w:rPr>
        <w:t>метров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земной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или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водной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поверхности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воздушном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пространстве</w:t>
      </w:r>
      <w:proofErr w:type="spellEnd"/>
      <w:r>
        <w:rPr>
          <w:sz w:val="26"/>
          <w:szCs w:val="26"/>
          <w:lang w:val="de-DE"/>
        </w:rPr>
        <w:t>: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  <w:lang w:val="de-DE"/>
        </w:rPr>
        <w:t xml:space="preserve">- </w:t>
      </w:r>
      <w:proofErr w:type="spellStart"/>
      <w:r>
        <w:rPr>
          <w:sz w:val="26"/>
          <w:szCs w:val="26"/>
          <w:lang w:val="de-DE"/>
        </w:rPr>
        <w:t>вне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диспетчерских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аэродромов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гражданской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районов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аэродромов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вертодромов</w:t>
      </w:r>
      <w:proofErr w:type="spellEnd"/>
      <w:r>
        <w:rPr>
          <w:sz w:val="26"/>
          <w:szCs w:val="26"/>
          <w:lang w:val="de-DE"/>
        </w:rPr>
        <w:t xml:space="preserve">)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экспериментальной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запретных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специальных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над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местами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проведения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публичных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мероприятий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официальных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lastRenderedPageBreak/>
        <w:t>спортивных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соревнований</w:t>
      </w:r>
      <w:proofErr w:type="spellEnd"/>
      <w:r>
        <w:rPr>
          <w:sz w:val="26"/>
          <w:szCs w:val="26"/>
          <w:lang w:val="de-DE"/>
        </w:rPr>
        <w:t xml:space="preserve">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охранных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мероприятий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проводимых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Федеральным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законом</w:t>
      </w:r>
      <w:proofErr w:type="spellEnd"/>
      <w:r>
        <w:rPr>
          <w:sz w:val="26"/>
          <w:szCs w:val="26"/>
          <w:lang w:val="de-DE"/>
        </w:rPr>
        <w:t xml:space="preserve"> «О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охране</w:t>
      </w:r>
      <w:proofErr w:type="spellEnd"/>
      <w:r>
        <w:rPr>
          <w:sz w:val="26"/>
          <w:szCs w:val="26"/>
          <w:lang w:val="de-DE"/>
        </w:rPr>
        <w:t>»;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  <w:lang w:val="de-DE"/>
        </w:rPr>
        <w:t xml:space="preserve">-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удалении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более</w:t>
      </w:r>
      <w:proofErr w:type="spellEnd"/>
      <w:r>
        <w:rPr>
          <w:sz w:val="26"/>
          <w:szCs w:val="26"/>
          <w:lang w:val="de-DE"/>
        </w:rPr>
        <w:t xml:space="preserve"> 5 </w:t>
      </w:r>
      <w:proofErr w:type="spellStart"/>
      <w:r>
        <w:rPr>
          <w:sz w:val="26"/>
          <w:szCs w:val="26"/>
          <w:lang w:val="de-DE"/>
        </w:rPr>
        <w:t>км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контрольных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точек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неконтролируемых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аэродромов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посадочных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площадок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</w:rPr>
        <w:t>А</w:t>
      </w:r>
      <w:proofErr w:type="spellStart"/>
      <w:r>
        <w:rPr>
          <w:sz w:val="26"/>
          <w:szCs w:val="26"/>
          <w:lang w:val="de-DE"/>
        </w:rPr>
        <w:t>ктуальная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информация</w:t>
      </w:r>
      <w:proofErr w:type="spellEnd"/>
      <w:r>
        <w:rPr>
          <w:sz w:val="26"/>
          <w:szCs w:val="26"/>
          <w:lang w:val="de-DE"/>
        </w:rPr>
        <w:t xml:space="preserve"> о </w:t>
      </w:r>
      <w:proofErr w:type="spellStart"/>
      <w:r>
        <w:rPr>
          <w:sz w:val="26"/>
          <w:szCs w:val="26"/>
          <w:lang w:val="de-DE"/>
        </w:rPr>
        <w:t>границах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условиях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элементов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структуры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публикуется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Сборнике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аэронавигационной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информации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находится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свободном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доступе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информационно-телекоммуникационной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сети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Интернет</w:t>
      </w:r>
      <w:proofErr w:type="spellEnd"/>
      <w:r>
        <w:rPr>
          <w:sz w:val="26"/>
          <w:szCs w:val="26"/>
          <w:lang w:val="de-DE"/>
        </w:rPr>
        <w:t xml:space="preserve">»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сайте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филиала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Центр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Аэронавигационной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Информации</w:t>
      </w:r>
      <w:proofErr w:type="spellEnd"/>
      <w:r>
        <w:rPr>
          <w:sz w:val="26"/>
          <w:szCs w:val="26"/>
          <w:lang w:val="de-DE"/>
        </w:rPr>
        <w:t xml:space="preserve">» ФГУП «Госкорпорация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ОрВД» </w:t>
      </w:r>
      <w:hyperlink r:id="rId5" w:history="1">
        <w:r>
          <w:rPr>
            <w:rStyle w:val="a3"/>
            <w:sz w:val="26"/>
            <w:szCs w:val="26"/>
            <w:lang w:val="de-DE"/>
          </w:rPr>
          <w:t>www.caica.ru</w:t>
        </w:r>
      </w:hyperlink>
      <w:r w:rsidRPr="00210240">
        <w:rPr>
          <w:sz w:val="26"/>
          <w:szCs w:val="26"/>
        </w:rPr>
        <w:t xml:space="preserve">, </w:t>
      </w: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разделе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en-US"/>
        </w:rPr>
        <w:t>ENR</w:t>
      </w:r>
      <w:r w:rsidRPr="00210240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2 «</w:t>
      </w:r>
      <w:proofErr w:type="spellStart"/>
      <w:r>
        <w:rPr>
          <w:sz w:val="26"/>
          <w:szCs w:val="26"/>
          <w:lang w:val="de-DE"/>
        </w:rPr>
        <w:t>Воздушное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пространство</w:t>
      </w:r>
      <w:proofErr w:type="spellEnd"/>
      <w:r>
        <w:rPr>
          <w:sz w:val="26"/>
          <w:szCs w:val="26"/>
          <w:lang w:val="de-DE"/>
        </w:rPr>
        <w:t xml:space="preserve"> ОВД»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адресам</w:t>
      </w:r>
      <w:proofErr w:type="spellEnd"/>
      <w:r>
        <w:rPr>
          <w:sz w:val="26"/>
          <w:szCs w:val="26"/>
          <w:lang w:val="de-DE"/>
        </w:rPr>
        <w:t>:</w:t>
      </w:r>
    </w:p>
    <w:p w:rsidR="00210240" w:rsidRDefault="00210240" w:rsidP="002102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0240" w:rsidRPr="00210240" w:rsidRDefault="00210240" w:rsidP="00210240">
      <w:pPr>
        <w:pStyle w:val="a5"/>
        <w:rPr>
          <w:rFonts w:ascii="Times New Roman" w:hAnsi="Times New Roman" w:cs="Times New Roman"/>
          <w:sz w:val="28"/>
          <w:szCs w:val="28"/>
          <w:lang w:val="de-DE"/>
        </w:rPr>
      </w:pPr>
      <w:r w:rsidRPr="00210240">
        <w:rPr>
          <w:rFonts w:ascii="Times New Roman" w:hAnsi="Times New Roman" w:cs="Times New Roman"/>
          <w:sz w:val="28"/>
          <w:szCs w:val="28"/>
          <w:lang w:val="de-DE"/>
        </w:rPr>
        <w:t>- http://www.caica.ru/common/AirInter/validaip/html/rus.htm;</w:t>
      </w:r>
    </w:p>
    <w:p w:rsidR="00210240" w:rsidRPr="00D929E4" w:rsidRDefault="00210240" w:rsidP="00210240">
      <w:pPr>
        <w:pStyle w:val="a5"/>
        <w:rPr>
          <w:rFonts w:ascii="Times New Roman" w:hAnsi="Times New Roman" w:cs="Times New Roman"/>
          <w:sz w:val="28"/>
          <w:szCs w:val="28"/>
          <w:lang w:val="de-DE"/>
        </w:rPr>
      </w:pPr>
      <w:r w:rsidRPr="00210240">
        <w:rPr>
          <w:rFonts w:ascii="Times New Roman" w:hAnsi="Times New Roman" w:cs="Times New Roman"/>
          <w:sz w:val="28"/>
          <w:szCs w:val="28"/>
          <w:lang w:val="de-DE"/>
        </w:rPr>
        <w:t>- http://</w:t>
      </w:r>
      <w:hyperlink r:id="rId6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www.caica.ru/common/AirClassAB</w:t>
        </w:r>
      </w:hyperlink>
      <w:hyperlink r:id="rId7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V/</w:t>
        </w:r>
      </w:hyperlink>
      <w:hyperlink r:id="rId8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validaip2/</w:t>
        </w:r>
      </w:hyperlink>
      <w:hyperlink r:id="rId9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</w:t>
        </w:r>
      </w:hyperlink>
      <w:hyperlink r:id="rId10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tm</w:t>
        </w:r>
      </w:hyperlink>
      <w:hyperlink r:id="rId11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</w:t>
        </w:r>
      </w:hyperlink>
      <w:hyperlink r:id="rId12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/rus.htm</w:t>
        </w:r>
      </w:hyperlink>
      <w:r w:rsidRPr="00210240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210240" w:rsidRPr="00210240" w:rsidRDefault="00210240" w:rsidP="00210240">
      <w:pPr>
        <w:pStyle w:val="a5"/>
        <w:rPr>
          <w:rFonts w:ascii="Times New Roman" w:hAnsi="Times New Roman" w:cs="Times New Roman"/>
          <w:sz w:val="28"/>
          <w:szCs w:val="28"/>
          <w:lang w:val="de-DE"/>
        </w:rPr>
      </w:pPr>
      <w:r w:rsidRPr="00210240">
        <w:rPr>
          <w:rFonts w:ascii="Times New Roman" w:hAnsi="Times New Roman" w:cs="Times New Roman"/>
          <w:sz w:val="28"/>
          <w:szCs w:val="28"/>
          <w:lang w:val="de-DE"/>
        </w:rPr>
        <w:t>- http://</w:t>
      </w:r>
      <w:hyperlink r:id="rId13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www.caica.ru/common/AirClass</w:t>
        </w:r>
      </w:hyperlink>
      <w:hyperlink r:id="rId14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GDE/</w:t>
        </w:r>
      </w:hyperlink>
      <w:hyperlink r:id="rId15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validaip</w:t>
        </w:r>
      </w:hyperlink>
      <w:hyperlink r:id="rId16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4</w:t>
        </w:r>
      </w:hyperlink>
      <w:hyperlink r:id="rId17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/</w:t>
        </w:r>
      </w:hyperlink>
      <w:hyperlink r:id="rId18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</w:t>
        </w:r>
      </w:hyperlink>
      <w:hyperlink r:id="rId19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tm</w:t>
        </w:r>
      </w:hyperlink>
      <w:hyperlink r:id="rId20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</w:t>
        </w:r>
      </w:hyperlink>
      <w:hyperlink r:id="rId21" w:history="1">
        <w:r w:rsidRPr="0021024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/rus.htm</w:t>
        </w:r>
      </w:hyperlink>
      <w:r w:rsidRPr="00210240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Для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вышеуказанных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не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требуется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соответствующего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получение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направление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временных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местных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режимов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кратковременных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ограничений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Исключено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требование</w:t>
      </w:r>
      <w:proofErr w:type="spellEnd"/>
      <w:r>
        <w:rPr>
          <w:sz w:val="26"/>
          <w:szCs w:val="26"/>
          <w:lang w:val="de-DE"/>
        </w:rPr>
        <w:t xml:space="preserve"> о </w:t>
      </w:r>
      <w:proofErr w:type="spellStart"/>
      <w:r>
        <w:rPr>
          <w:sz w:val="26"/>
          <w:szCs w:val="26"/>
          <w:lang w:val="de-DE"/>
        </w:rPr>
        <w:t>необходимости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получения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самоуправления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полеты</w:t>
      </w:r>
      <w:proofErr w:type="spellEnd"/>
      <w:r>
        <w:rPr>
          <w:sz w:val="26"/>
          <w:szCs w:val="26"/>
          <w:lang w:val="de-DE"/>
        </w:rPr>
        <w:t xml:space="preserve"> БВС с </w:t>
      </w:r>
      <w:proofErr w:type="spellStart"/>
      <w:r>
        <w:rPr>
          <w:sz w:val="26"/>
          <w:szCs w:val="26"/>
          <w:lang w:val="de-DE"/>
        </w:rPr>
        <w:t>максимальной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взлетной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массой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менее</w:t>
      </w:r>
      <w:proofErr w:type="spellEnd"/>
      <w:r>
        <w:rPr>
          <w:sz w:val="26"/>
          <w:szCs w:val="26"/>
          <w:lang w:val="de-DE"/>
        </w:rPr>
        <w:t xml:space="preserve"> 0,25 </w:t>
      </w:r>
      <w:proofErr w:type="spellStart"/>
      <w:r>
        <w:rPr>
          <w:sz w:val="26"/>
          <w:szCs w:val="26"/>
          <w:lang w:val="de-DE"/>
        </w:rPr>
        <w:t>кг</w:t>
      </w:r>
      <w:proofErr w:type="spellEnd"/>
      <w:r>
        <w:rPr>
          <w:sz w:val="26"/>
          <w:szCs w:val="26"/>
          <w:lang w:val="de-DE"/>
        </w:rPr>
        <w:t xml:space="preserve">. </w:t>
      </w:r>
      <w:proofErr w:type="spellStart"/>
      <w:r>
        <w:rPr>
          <w:sz w:val="26"/>
          <w:szCs w:val="26"/>
          <w:lang w:val="de-DE"/>
        </w:rPr>
        <w:t>над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населенными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пунктами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остальном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порядок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не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изменился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Для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Федеральными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разрешительный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порядок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независимо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класса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, в </w:t>
      </w:r>
      <w:proofErr w:type="spellStart"/>
      <w:r>
        <w:rPr>
          <w:sz w:val="26"/>
          <w:szCs w:val="26"/>
          <w:lang w:val="de-DE"/>
        </w:rPr>
        <w:t>котором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выполняется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Разрешительный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порядок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предусматривает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направление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оперативные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органы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центры</w:t>
      </w:r>
      <w:proofErr w:type="spellEnd"/>
      <w:r>
        <w:rPr>
          <w:sz w:val="26"/>
          <w:szCs w:val="26"/>
          <w:lang w:val="de-DE"/>
        </w:rPr>
        <w:t xml:space="preserve">) </w:t>
      </w:r>
      <w:proofErr w:type="spellStart"/>
      <w:r>
        <w:rPr>
          <w:sz w:val="26"/>
          <w:szCs w:val="26"/>
          <w:lang w:val="de-DE"/>
        </w:rPr>
        <w:t>Единой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системы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организации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движения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далее</w:t>
      </w:r>
      <w:proofErr w:type="spellEnd"/>
      <w:r>
        <w:rPr>
          <w:sz w:val="26"/>
          <w:szCs w:val="26"/>
          <w:lang w:val="de-DE"/>
        </w:rPr>
        <w:t xml:space="preserve"> - ЕС ОрВД) </w:t>
      </w:r>
      <w:proofErr w:type="spellStart"/>
      <w:r>
        <w:rPr>
          <w:sz w:val="26"/>
          <w:szCs w:val="26"/>
          <w:lang w:val="de-DE"/>
        </w:rPr>
        <w:t>представленного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 (БВС),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получение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центра</w:t>
      </w:r>
      <w:proofErr w:type="spellEnd"/>
      <w:r>
        <w:rPr>
          <w:sz w:val="26"/>
          <w:szCs w:val="26"/>
          <w:lang w:val="de-DE"/>
        </w:rPr>
        <w:t xml:space="preserve"> ЕС ОрВД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за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исключением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ВВС, </w:t>
      </w:r>
      <w:proofErr w:type="spellStart"/>
      <w:r>
        <w:rPr>
          <w:sz w:val="26"/>
          <w:szCs w:val="26"/>
          <w:lang w:val="de-DE"/>
        </w:rPr>
        <w:t>предусмотренных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пунктом</w:t>
      </w:r>
      <w:proofErr w:type="spellEnd"/>
      <w:r>
        <w:rPr>
          <w:sz w:val="26"/>
          <w:szCs w:val="26"/>
          <w:lang w:val="de-DE"/>
        </w:rPr>
        <w:t xml:space="preserve"> 52(1) </w:t>
      </w:r>
      <w:proofErr w:type="spellStart"/>
      <w:r>
        <w:rPr>
          <w:sz w:val="26"/>
          <w:szCs w:val="26"/>
          <w:lang w:val="de-DE"/>
        </w:rPr>
        <w:t>Федеральных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Направление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 (БВС) в </w:t>
      </w:r>
      <w:proofErr w:type="spellStart"/>
      <w:r>
        <w:rPr>
          <w:sz w:val="26"/>
          <w:szCs w:val="26"/>
          <w:lang w:val="de-DE"/>
        </w:rPr>
        <w:t>центры</w:t>
      </w:r>
      <w:proofErr w:type="spellEnd"/>
      <w:r>
        <w:rPr>
          <w:sz w:val="26"/>
          <w:szCs w:val="26"/>
          <w:lang w:val="de-DE"/>
        </w:rPr>
        <w:t xml:space="preserve"> ЕС ОрВД </w:t>
      </w:r>
      <w:proofErr w:type="spellStart"/>
      <w:r>
        <w:rPr>
          <w:sz w:val="26"/>
          <w:szCs w:val="26"/>
          <w:lang w:val="de-DE"/>
        </w:rPr>
        <w:t>осуществляется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пользователем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гражданином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владельцем</w:t>
      </w:r>
      <w:proofErr w:type="spellEnd"/>
      <w:r>
        <w:rPr>
          <w:sz w:val="26"/>
          <w:szCs w:val="26"/>
          <w:lang w:val="de-DE"/>
        </w:rPr>
        <w:t xml:space="preserve"> БВС) 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Табелем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сообщений</w:t>
      </w:r>
      <w:proofErr w:type="spellEnd"/>
      <w:r>
        <w:rPr>
          <w:sz w:val="26"/>
          <w:szCs w:val="26"/>
          <w:lang w:val="de-DE"/>
        </w:rPr>
        <w:t xml:space="preserve"> о </w:t>
      </w:r>
      <w:proofErr w:type="spellStart"/>
      <w:r>
        <w:rPr>
          <w:sz w:val="26"/>
          <w:szCs w:val="26"/>
          <w:lang w:val="de-DE"/>
        </w:rPr>
        <w:t>движении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судов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утвержденным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приказом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24.01.2013 № 13 (</w:t>
      </w:r>
      <w:proofErr w:type="spellStart"/>
      <w:r>
        <w:rPr>
          <w:sz w:val="26"/>
          <w:szCs w:val="26"/>
          <w:lang w:val="de-DE"/>
        </w:rPr>
        <w:t>далее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Табель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сообщений</w:t>
      </w:r>
      <w:proofErr w:type="spellEnd"/>
      <w:r>
        <w:rPr>
          <w:sz w:val="26"/>
          <w:szCs w:val="26"/>
          <w:lang w:val="de-DE"/>
        </w:rPr>
        <w:t xml:space="preserve">). </w:t>
      </w:r>
      <w:proofErr w:type="spellStart"/>
      <w:r>
        <w:rPr>
          <w:sz w:val="26"/>
          <w:szCs w:val="26"/>
          <w:lang w:val="de-DE"/>
        </w:rPr>
        <w:t>Пунктом</w:t>
      </w:r>
      <w:proofErr w:type="spellEnd"/>
      <w:r>
        <w:rPr>
          <w:sz w:val="26"/>
          <w:szCs w:val="26"/>
          <w:lang w:val="de-DE"/>
        </w:rPr>
        <w:t xml:space="preserve"> 9 </w:t>
      </w:r>
      <w:proofErr w:type="spellStart"/>
      <w:r>
        <w:rPr>
          <w:sz w:val="26"/>
          <w:szCs w:val="26"/>
          <w:lang w:val="de-DE"/>
        </w:rPr>
        <w:t>Табеля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сообщений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предусмотрена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возможность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центры</w:t>
      </w:r>
      <w:proofErr w:type="spellEnd"/>
      <w:r>
        <w:rPr>
          <w:sz w:val="26"/>
          <w:szCs w:val="26"/>
          <w:lang w:val="de-DE"/>
        </w:rPr>
        <w:t xml:space="preserve"> ЕС ОрВД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телефону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факсу</w:t>
      </w:r>
      <w:proofErr w:type="spellEnd"/>
      <w:r>
        <w:rPr>
          <w:sz w:val="26"/>
          <w:szCs w:val="26"/>
          <w:lang w:val="de-DE"/>
        </w:rPr>
        <w:t xml:space="preserve">). </w:t>
      </w:r>
      <w:proofErr w:type="spellStart"/>
      <w:r>
        <w:rPr>
          <w:sz w:val="26"/>
          <w:szCs w:val="26"/>
          <w:lang w:val="de-DE"/>
        </w:rPr>
        <w:t>Контактная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информация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необходимая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для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направления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 (БВС), </w:t>
      </w:r>
      <w:proofErr w:type="spellStart"/>
      <w:r>
        <w:rPr>
          <w:sz w:val="26"/>
          <w:szCs w:val="26"/>
          <w:lang w:val="de-DE"/>
        </w:rPr>
        <w:t>размещена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информационно</w:t>
      </w:r>
      <w:proofErr w:type="spellEnd"/>
      <w:r>
        <w:rPr>
          <w:sz w:val="26"/>
          <w:szCs w:val="26"/>
          <w:lang w:val="de-DE"/>
        </w:rPr>
        <w:t xml:space="preserve">- </w:t>
      </w:r>
      <w:proofErr w:type="spellStart"/>
      <w:r>
        <w:rPr>
          <w:sz w:val="26"/>
          <w:szCs w:val="26"/>
          <w:lang w:val="de-DE"/>
        </w:rPr>
        <w:lastRenderedPageBreak/>
        <w:t>телекоммуникационных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ресурсах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сети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Интернет</w:t>
      </w:r>
      <w:proofErr w:type="spellEnd"/>
      <w:r>
        <w:rPr>
          <w:sz w:val="26"/>
          <w:szCs w:val="26"/>
          <w:lang w:val="de-DE"/>
        </w:rPr>
        <w:t xml:space="preserve">» </w:t>
      </w:r>
      <w:hyperlink r:id="rId22" w:history="1">
        <w:r>
          <w:rPr>
            <w:rStyle w:val="a3"/>
            <w:sz w:val="26"/>
            <w:szCs w:val="26"/>
            <w:lang w:val="de-DE"/>
          </w:rPr>
          <w:t>www.ivprf.r</w:t>
        </w:r>
      </w:hyperlink>
      <w:r>
        <w:rPr>
          <w:color w:val="0066CC"/>
          <w:sz w:val="26"/>
          <w:szCs w:val="26"/>
          <w:u w:val="single"/>
          <w:lang w:val="en-US"/>
        </w:rPr>
        <w:t>u</w:t>
      </w:r>
      <w:r w:rsidRPr="00210240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и </w:t>
      </w:r>
      <w:hyperlink r:id="rId23" w:history="1">
        <w:r>
          <w:rPr>
            <w:rStyle w:val="a3"/>
            <w:sz w:val="26"/>
            <w:szCs w:val="26"/>
            <w:lang w:val="de-DE"/>
          </w:rPr>
          <w:t>http://gkovd.ru/servisy/</w:t>
        </w:r>
      </w:hyperlink>
      <w:r w:rsidRPr="00210240">
        <w:rPr>
          <w:color w:val="000000"/>
          <w:sz w:val="26"/>
          <w:szCs w:val="26"/>
          <w:u w:val="singl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Для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пользователей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владельцев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беспилотных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судов</w:t>
      </w:r>
      <w:proofErr w:type="spellEnd"/>
      <w:r>
        <w:rPr>
          <w:sz w:val="26"/>
          <w:szCs w:val="26"/>
          <w:lang w:val="de-DE"/>
        </w:rPr>
        <w:t xml:space="preserve"> (БВС) с </w:t>
      </w:r>
      <w:proofErr w:type="spellStart"/>
      <w:r>
        <w:rPr>
          <w:sz w:val="26"/>
          <w:szCs w:val="26"/>
          <w:lang w:val="de-DE"/>
        </w:rPr>
        <w:t>максимальной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взлетной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массой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0,25 </w:t>
      </w:r>
      <w:proofErr w:type="spellStart"/>
      <w:r>
        <w:rPr>
          <w:sz w:val="26"/>
          <w:szCs w:val="26"/>
          <w:lang w:val="de-DE"/>
        </w:rPr>
        <w:t>килограмма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до</w:t>
      </w:r>
      <w:proofErr w:type="spellEnd"/>
      <w:r>
        <w:rPr>
          <w:sz w:val="26"/>
          <w:szCs w:val="26"/>
          <w:lang w:val="de-DE"/>
        </w:rPr>
        <w:t xml:space="preserve"> 30 </w:t>
      </w:r>
      <w:proofErr w:type="spellStart"/>
      <w:r>
        <w:rPr>
          <w:sz w:val="26"/>
          <w:szCs w:val="26"/>
          <w:lang w:val="de-DE"/>
        </w:rPr>
        <w:t>килограммов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прошедших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процедуру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учета</w:t>
      </w:r>
      <w:proofErr w:type="spellEnd"/>
      <w:r>
        <w:rPr>
          <w:sz w:val="26"/>
          <w:szCs w:val="26"/>
          <w:lang w:val="de-DE"/>
        </w:rPr>
        <w:t xml:space="preserve"> БВС в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реализованы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процедура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самостоятельной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регистрации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Системе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Интернет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телефонной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сети</w:t>
      </w:r>
      <w:proofErr w:type="spellEnd"/>
      <w:r>
        <w:rPr>
          <w:sz w:val="26"/>
          <w:szCs w:val="26"/>
          <w:lang w:val="de-DE"/>
        </w:rPr>
        <w:t xml:space="preserve"> (СППИ) и </w:t>
      </w:r>
      <w:proofErr w:type="spellStart"/>
      <w:r>
        <w:rPr>
          <w:sz w:val="26"/>
          <w:szCs w:val="26"/>
          <w:lang w:val="de-DE"/>
        </w:rPr>
        <w:t>возможность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направления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оперативные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Единой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системы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организации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движения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временного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режимов</w:t>
      </w:r>
      <w:proofErr w:type="spellEnd"/>
      <w:r>
        <w:rPr>
          <w:sz w:val="26"/>
          <w:szCs w:val="26"/>
          <w:lang w:val="de-DE"/>
        </w:rPr>
        <w:t xml:space="preserve">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 БВС.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Использование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осуществляется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посредством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временного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режимов</w:t>
      </w:r>
      <w:proofErr w:type="spellEnd"/>
      <w:r>
        <w:rPr>
          <w:sz w:val="26"/>
          <w:szCs w:val="26"/>
          <w:lang w:val="de-DE"/>
        </w:rPr>
        <w:t xml:space="preserve">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кратковременных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ограничений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интересах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пользователей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организующих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полеты</w:t>
      </w:r>
      <w:proofErr w:type="spellEnd"/>
      <w:r>
        <w:rPr>
          <w:sz w:val="26"/>
          <w:szCs w:val="26"/>
          <w:lang w:val="de-DE"/>
        </w:rPr>
        <w:t xml:space="preserve"> БВС 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Представления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временного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подаются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пользователями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Инструкцией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разработке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установлению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введению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снятию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временного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режимов</w:t>
      </w:r>
      <w:proofErr w:type="spellEnd"/>
      <w:r>
        <w:rPr>
          <w:sz w:val="26"/>
          <w:szCs w:val="26"/>
          <w:lang w:val="de-DE"/>
        </w:rPr>
        <w:t xml:space="preserve">, а </w:t>
      </w:r>
      <w:proofErr w:type="spellStart"/>
      <w:r>
        <w:rPr>
          <w:sz w:val="26"/>
          <w:szCs w:val="26"/>
          <w:lang w:val="de-DE"/>
        </w:rPr>
        <w:t>также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кратковременных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ограничений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утвержденной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приказом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27.06.2011 № 171.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Планирование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координирование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осуществляется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центрами</w:t>
      </w:r>
      <w:proofErr w:type="spellEnd"/>
      <w:r>
        <w:rPr>
          <w:sz w:val="26"/>
          <w:szCs w:val="26"/>
          <w:lang w:val="de-DE"/>
        </w:rPr>
        <w:t xml:space="preserve"> ЕС ОрВД 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федеральными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правилами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Организация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планирования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», </w:t>
      </w:r>
      <w:proofErr w:type="spellStart"/>
      <w:r>
        <w:rPr>
          <w:sz w:val="26"/>
          <w:szCs w:val="26"/>
          <w:lang w:val="de-DE"/>
        </w:rPr>
        <w:t>утвержденными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приказом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16.01.2012 №6.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При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необходимости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БВС </w:t>
      </w:r>
      <w:r>
        <w:rPr>
          <w:color w:val="000000"/>
          <w:sz w:val="26"/>
          <w:szCs w:val="26"/>
          <w:u w:val="single"/>
        </w:rPr>
        <w:t>(за исключением полетов беспилотных воздушных судов с максимальной взлетной массой менее 0,25 кг)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над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населенным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пунктом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пользователю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гражданину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владельцу</w:t>
      </w:r>
      <w:proofErr w:type="spellEnd"/>
      <w:r>
        <w:rPr>
          <w:sz w:val="26"/>
          <w:szCs w:val="26"/>
          <w:lang w:val="de-DE"/>
        </w:rPr>
        <w:t xml:space="preserve"> БВС) 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пунктом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</w:rPr>
        <w:t>49</w:t>
      </w:r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дополнительно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необходимо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получить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местного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самоуправления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такого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населенного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пункта</w:t>
      </w:r>
      <w:proofErr w:type="spellEnd"/>
      <w:r>
        <w:rPr>
          <w:sz w:val="26"/>
          <w:szCs w:val="26"/>
          <w:lang w:val="de-DE"/>
        </w:rPr>
        <w:t xml:space="preserve">, а в </w:t>
      </w:r>
      <w:proofErr w:type="spellStart"/>
      <w:r>
        <w:rPr>
          <w:sz w:val="26"/>
          <w:szCs w:val="26"/>
          <w:lang w:val="de-DE"/>
        </w:rPr>
        <w:t>городах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федерального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значения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Москве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Санкт-Петербурге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Севастополе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соответствующих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исполнительной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власти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указанных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городов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При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планировании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БВС </w:t>
      </w:r>
      <w:proofErr w:type="spellStart"/>
      <w:r>
        <w:rPr>
          <w:sz w:val="26"/>
          <w:szCs w:val="26"/>
          <w:lang w:val="de-DE"/>
        </w:rPr>
        <w:t>над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территорией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вдоль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ее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границы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устанавливается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приграничная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полоса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воздушное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пространство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примыкающее</w:t>
      </w:r>
      <w:proofErr w:type="spellEnd"/>
      <w:r>
        <w:rPr>
          <w:sz w:val="26"/>
          <w:szCs w:val="26"/>
          <w:lang w:val="de-DE"/>
        </w:rPr>
        <w:t xml:space="preserve"> к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границе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шириной</w:t>
      </w:r>
      <w:proofErr w:type="spellEnd"/>
      <w:r>
        <w:rPr>
          <w:sz w:val="26"/>
          <w:szCs w:val="26"/>
          <w:lang w:val="de-DE"/>
        </w:rPr>
        <w:t xml:space="preserve"> 25 </w:t>
      </w:r>
      <w:proofErr w:type="spellStart"/>
      <w:r>
        <w:rPr>
          <w:sz w:val="26"/>
          <w:szCs w:val="26"/>
          <w:lang w:val="de-DE"/>
        </w:rPr>
        <w:t>км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особым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режимом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его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Запрещены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полеты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приграничной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полосе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без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представления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плана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без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радиосвязи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экипажа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органом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обслуживания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движения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управления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полетами</w:t>
      </w:r>
      <w:proofErr w:type="spellEnd"/>
      <w:r>
        <w:rPr>
          <w:sz w:val="26"/>
          <w:szCs w:val="26"/>
          <w:lang w:val="de-DE"/>
        </w:rPr>
        <w:t>).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lastRenderedPageBreak/>
        <w:t>Использование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приграничной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полосы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выполнении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работ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осуществляется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наличии</w:t>
      </w:r>
      <w:proofErr w:type="spellEnd"/>
      <w:r>
        <w:rPr>
          <w:sz w:val="26"/>
          <w:szCs w:val="26"/>
          <w:lang w:val="de-DE"/>
        </w:rPr>
        <w:t xml:space="preserve"> у </w:t>
      </w:r>
      <w:proofErr w:type="spellStart"/>
      <w:r>
        <w:rPr>
          <w:sz w:val="26"/>
          <w:szCs w:val="26"/>
          <w:lang w:val="de-DE"/>
        </w:rPr>
        <w:t>пользователей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территориального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органа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службы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безопасности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целях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предотвращения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непреднамеренного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нарушения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государственной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границы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пункты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управления</w:t>
      </w:r>
      <w:proofErr w:type="spellEnd"/>
      <w:r>
        <w:rPr>
          <w:sz w:val="26"/>
          <w:szCs w:val="26"/>
          <w:lang w:val="de-DE"/>
        </w:rPr>
        <w:t xml:space="preserve"> БВС, </w:t>
      </w:r>
      <w:proofErr w:type="spellStart"/>
      <w:r>
        <w:rPr>
          <w:sz w:val="26"/>
          <w:szCs w:val="26"/>
          <w:lang w:val="de-DE"/>
        </w:rPr>
        <w:t>находящиеся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приграничной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полосе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должны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иметь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систему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наблюдения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позволяющую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осуществлять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контроль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полетом</w:t>
      </w:r>
      <w:proofErr w:type="spellEnd"/>
      <w:r>
        <w:rPr>
          <w:sz w:val="26"/>
          <w:szCs w:val="26"/>
          <w:lang w:val="de-DE"/>
        </w:rPr>
        <w:t xml:space="preserve"> БВС.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Приказами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17.12.2018 № 452 «</w:t>
      </w:r>
      <w:proofErr w:type="spellStart"/>
      <w:r>
        <w:rPr>
          <w:sz w:val="26"/>
          <w:szCs w:val="26"/>
          <w:lang w:val="de-DE"/>
        </w:rPr>
        <w:t>Об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>» и № 451 «</w:t>
      </w:r>
      <w:proofErr w:type="spellStart"/>
      <w:r>
        <w:rPr>
          <w:sz w:val="26"/>
          <w:szCs w:val="26"/>
          <w:lang w:val="de-DE"/>
        </w:rPr>
        <w:t>Об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запретных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», в </w:t>
      </w:r>
      <w:proofErr w:type="spellStart"/>
      <w:r>
        <w:rPr>
          <w:sz w:val="26"/>
          <w:szCs w:val="26"/>
          <w:lang w:val="de-DE"/>
        </w:rPr>
        <w:t>воздушном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запретные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зоны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зоны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proofErr w:type="spellStart"/>
      <w:r>
        <w:rPr>
          <w:sz w:val="26"/>
          <w:szCs w:val="26"/>
          <w:lang w:val="de-DE"/>
        </w:rPr>
        <w:t>Согласно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пункту</w:t>
      </w:r>
      <w:proofErr w:type="spellEnd"/>
      <w:r>
        <w:rPr>
          <w:sz w:val="26"/>
          <w:szCs w:val="26"/>
          <w:lang w:val="de-DE"/>
        </w:rPr>
        <w:t xml:space="preserve"> 40 </w:t>
      </w:r>
      <w:proofErr w:type="spellStart"/>
      <w:r>
        <w:rPr>
          <w:sz w:val="26"/>
          <w:szCs w:val="26"/>
          <w:lang w:val="de-DE"/>
        </w:rPr>
        <w:t>Федеральных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при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необходимости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использования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запретных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зон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ограничения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пользователи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пространства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граждане</w:t>
      </w:r>
      <w:proofErr w:type="spellEnd"/>
      <w:r>
        <w:rPr>
          <w:sz w:val="26"/>
          <w:szCs w:val="26"/>
          <w:lang w:val="de-DE"/>
        </w:rPr>
        <w:t xml:space="preserve"> - </w:t>
      </w:r>
      <w:proofErr w:type="spellStart"/>
      <w:r>
        <w:rPr>
          <w:sz w:val="26"/>
          <w:szCs w:val="26"/>
          <w:lang w:val="de-DE"/>
        </w:rPr>
        <w:t>владельцы</w:t>
      </w:r>
      <w:proofErr w:type="spellEnd"/>
      <w:r>
        <w:rPr>
          <w:sz w:val="26"/>
          <w:szCs w:val="26"/>
          <w:lang w:val="de-DE"/>
        </w:rPr>
        <w:t xml:space="preserve"> БВС) </w:t>
      </w:r>
      <w:proofErr w:type="spellStart"/>
      <w:r>
        <w:rPr>
          <w:sz w:val="26"/>
          <w:szCs w:val="26"/>
          <w:lang w:val="de-DE"/>
        </w:rPr>
        <w:t>обязаны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получить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лиц</w:t>
      </w:r>
      <w:proofErr w:type="spellEnd"/>
      <w:r>
        <w:rPr>
          <w:sz w:val="26"/>
          <w:szCs w:val="26"/>
          <w:lang w:val="de-DE"/>
        </w:rPr>
        <w:t xml:space="preserve">, в </w:t>
      </w:r>
      <w:proofErr w:type="spellStart"/>
      <w:r>
        <w:rPr>
          <w:sz w:val="26"/>
          <w:szCs w:val="26"/>
          <w:lang w:val="de-DE"/>
        </w:rPr>
        <w:t>интересах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которых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установлены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такие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зоны</w:t>
      </w:r>
      <w:proofErr w:type="spellEnd"/>
      <w:r>
        <w:rPr>
          <w:sz w:val="26"/>
          <w:szCs w:val="26"/>
          <w:lang w:val="de-DE"/>
        </w:rPr>
        <w:t xml:space="preserve">. </w:t>
      </w:r>
      <w:proofErr w:type="spellStart"/>
      <w:r>
        <w:rPr>
          <w:sz w:val="26"/>
          <w:szCs w:val="26"/>
          <w:lang w:val="de-DE"/>
        </w:rPr>
        <w:t>Почтовые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адреса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телефоны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частоты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радиосвязи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диапазона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лиц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наделенных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полномочиями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выдаче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таких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разрешений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опубликованы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официальном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сайте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Федерального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агентства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транспорта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адресу</w:t>
      </w:r>
      <w:proofErr w:type="spellEnd"/>
      <w:r>
        <w:rPr>
          <w:sz w:val="26"/>
          <w:szCs w:val="26"/>
          <w:lang w:val="de-DE"/>
        </w:rPr>
        <w:t xml:space="preserve">: </w:t>
      </w:r>
      <w:r>
        <w:rPr>
          <w:color w:val="000000"/>
          <w:sz w:val="26"/>
          <w:szCs w:val="26"/>
          <w:u w:val="single"/>
          <w:lang w:val="en-US"/>
        </w:rPr>
        <w:t>https</w:t>
      </w:r>
      <w:r w:rsidRPr="00210240">
        <w:rPr>
          <w:color w:val="000000"/>
          <w:sz w:val="26"/>
          <w:szCs w:val="26"/>
          <w:u w:val="single"/>
        </w:rPr>
        <w:t>://</w:t>
      </w:r>
      <w:r>
        <w:rPr>
          <w:color w:val="000000"/>
          <w:sz w:val="26"/>
          <w:szCs w:val="26"/>
          <w:u w:val="single"/>
          <w:lang w:val="en-US"/>
        </w:rPr>
        <w:t>www</w:t>
      </w:r>
      <w:r w:rsidRPr="00210240">
        <w:rPr>
          <w:color w:val="000000"/>
          <w:sz w:val="26"/>
          <w:szCs w:val="26"/>
          <w:u w:val="single"/>
        </w:rPr>
        <w:t>.</w:t>
      </w:r>
      <w:r>
        <w:rPr>
          <w:color w:val="000000"/>
          <w:sz w:val="26"/>
          <w:szCs w:val="26"/>
          <w:u w:val="single"/>
          <w:lang w:val="en-US"/>
        </w:rPr>
        <w:t>favt</w:t>
      </w:r>
      <w:r w:rsidRPr="00210240">
        <w:rPr>
          <w:color w:val="000000"/>
          <w:sz w:val="26"/>
          <w:szCs w:val="26"/>
          <w:u w:val="single"/>
        </w:rPr>
        <w:t>,</w:t>
      </w:r>
      <w:r>
        <w:rPr>
          <w:color w:val="000000"/>
          <w:sz w:val="26"/>
          <w:szCs w:val="26"/>
          <w:u w:val="single"/>
          <w:lang w:val="en-US"/>
        </w:rPr>
        <w:t>ru</w:t>
      </w:r>
      <w:r w:rsidRPr="00210240">
        <w:rPr>
          <w:color w:val="000000"/>
          <w:sz w:val="26"/>
          <w:szCs w:val="26"/>
          <w:u w:val="single"/>
        </w:rPr>
        <w:t>/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dejatelnosf</w:t>
      </w:r>
      <w:proofErr w:type="spellEnd"/>
      <w:r w:rsidRPr="0021024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organizacija</w:t>
      </w:r>
      <w:proofErr w:type="spellEnd"/>
      <w:r w:rsidRPr="0021024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ispolzovanija</w:t>
      </w:r>
      <w:proofErr w:type="spellEnd"/>
      <w:r w:rsidRPr="0021024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vozdushnogo</w:t>
      </w:r>
      <w:proofErr w:type="spellEnd"/>
      <w:r w:rsidRPr="0021024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prostranstva</w:t>
      </w:r>
      <w:proofErr w:type="spellEnd"/>
      <w:r w:rsidRPr="0021024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informcija</w:t>
      </w:r>
      <w:proofErr w:type="spellEnd"/>
      <w:r w:rsidRPr="00210240">
        <w:rPr>
          <w:color w:val="000000"/>
          <w:sz w:val="26"/>
          <w:szCs w:val="26"/>
          <w:u w:val="single"/>
        </w:rPr>
        <w:t>/</w:t>
      </w:r>
      <w:r w:rsidRPr="00210240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сети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Интернет</w:t>
      </w:r>
      <w:proofErr w:type="spellEnd"/>
      <w:r>
        <w:rPr>
          <w:sz w:val="26"/>
          <w:szCs w:val="26"/>
          <w:lang w:val="de-DE"/>
        </w:rPr>
        <w:t>.</w:t>
      </w:r>
    </w:p>
    <w:p w:rsidR="00210240" w:rsidRDefault="00210240" w:rsidP="00210240">
      <w:pPr>
        <w:pStyle w:val="a4"/>
        <w:spacing w:after="0" w:line="306" w:lineRule="atLeast"/>
        <w:ind w:firstLine="720"/>
        <w:jc w:val="both"/>
        <w:rPr>
          <w:lang w:val="de-DE"/>
        </w:rPr>
      </w:pPr>
      <w:r>
        <w:rPr>
          <w:sz w:val="26"/>
          <w:szCs w:val="26"/>
          <w:lang w:val="de-DE"/>
        </w:rPr>
        <w:t xml:space="preserve">В </w:t>
      </w:r>
      <w:proofErr w:type="spellStart"/>
      <w:r>
        <w:rPr>
          <w:sz w:val="26"/>
          <w:szCs w:val="26"/>
          <w:lang w:val="de-DE"/>
        </w:rPr>
        <w:t>соответствии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разделом</w:t>
      </w:r>
      <w:proofErr w:type="spellEnd"/>
      <w:r>
        <w:rPr>
          <w:sz w:val="26"/>
          <w:szCs w:val="26"/>
          <w:lang w:val="de-DE"/>
        </w:rPr>
        <w:t xml:space="preserve"> VI «</w:t>
      </w:r>
      <w:proofErr w:type="spellStart"/>
      <w:r>
        <w:rPr>
          <w:sz w:val="26"/>
          <w:szCs w:val="26"/>
          <w:lang w:val="de-DE"/>
        </w:rPr>
        <w:t>Общие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выполнения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работ</w:t>
      </w:r>
      <w:proofErr w:type="spellEnd"/>
      <w:r>
        <w:rPr>
          <w:sz w:val="26"/>
          <w:szCs w:val="26"/>
          <w:lang w:val="de-DE"/>
        </w:rPr>
        <w:t xml:space="preserve">» </w:t>
      </w:r>
      <w:proofErr w:type="spellStart"/>
      <w:r>
        <w:rPr>
          <w:sz w:val="26"/>
          <w:szCs w:val="26"/>
          <w:lang w:val="de-DE"/>
        </w:rPr>
        <w:t>Федеральных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Подготовка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выполнение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полетов</w:t>
      </w:r>
      <w:proofErr w:type="spellEnd"/>
      <w:r>
        <w:rPr>
          <w:sz w:val="26"/>
          <w:szCs w:val="26"/>
          <w:lang w:val="de-DE"/>
        </w:rPr>
        <w:t xml:space="preserve"> в </w:t>
      </w:r>
      <w:proofErr w:type="spellStart"/>
      <w:r>
        <w:rPr>
          <w:sz w:val="26"/>
          <w:szCs w:val="26"/>
          <w:lang w:val="de-DE"/>
        </w:rPr>
        <w:t>гражданской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Российской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Федерации</w:t>
      </w:r>
      <w:proofErr w:type="spellEnd"/>
      <w:r>
        <w:rPr>
          <w:sz w:val="26"/>
          <w:szCs w:val="26"/>
          <w:lang w:val="de-DE"/>
        </w:rPr>
        <w:t xml:space="preserve">», </w:t>
      </w:r>
      <w:proofErr w:type="spellStart"/>
      <w:r>
        <w:rPr>
          <w:sz w:val="26"/>
          <w:szCs w:val="26"/>
          <w:lang w:val="de-DE"/>
        </w:rPr>
        <w:t>утвержденных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приказом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31.07.2009 № 128, </w:t>
      </w:r>
      <w:proofErr w:type="spellStart"/>
      <w:r>
        <w:rPr>
          <w:sz w:val="26"/>
          <w:szCs w:val="26"/>
          <w:lang w:val="de-DE"/>
        </w:rPr>
        <w:t>проведение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фото</w:t>
      </w:r>
      <w:proofErr w:type="spellEnd"/>
      <w:r>
        <w:rPr>
          <w:sz w:val="26"/>
          <w:szCs w:val="26"/>
          <w:lang w:val="de-DE"/>
        </w:rPr>
        <w:t xml:space="preserve">-и </w:t>
      </w:r>
      <w:proofErr w:type="spellStart"/>
      <w:r>
        <w:rPr>
          <w:sz w:val="26"/>
          <w:szCs w:val="26"/>
          <w:lang w:val="de-DE"/>
        </w:rPr>
        <w:t>киносъемки</w:t>
      </w:r>
      <w:proofErr w:type="spellEnd"/>
      <w:r>
        <w:rPr>
          <w:sz w:val="26"/>
          <w:szCs w:val="26"/>
          <w:lang w:val="de-DE"/>
        </w:rPr>
        <w:t xml:space="preserve"> и </w:t>
      </w:r>
      <w:proofErr w:type="spellStart"/>
      <w:r>
        <w:rPr>
          <w:sz w:val="26"/>
          <w:szCs w:val="26"/>
          <w:lang w:val="de-DE"/>
        </w:rPr>
        <w:t>других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способов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дистанционного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зондирования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земли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борта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воздушного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судна</w:t>
      </w:r>
      <w:proofErr w:type="spellEnd"/>
      <w:r>
        <w:rPr>
          <w:sz w:val="26"/>
          <w:szCs w:val="26"/>
          <w:lang w:val="de-DE"/>
        </w:rPr>
        <w:t xml:space="preserve">, в </w:t>
      </w:r>
      <w:proofErr w:type="spellStart"/>
      <w:r>
        <w:rPr>
          <w:sz w:val="26"/>
          <w:szCs w:val="26"/>
          <w:lang w:val="de-DE"/>
        </w:rPr>
        <w:t>том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числе</w:t>
      </w:r>
      <w:proofErr w:type="spellEnd"/>
      <w:r>
        <w:rPr>
          <w:sz w:val="26"/>
          <w:szCs w:val="26"/>
          <w:lang w:val="de-DE"/>
        </w:rPr>
        <w:t xml:space="preserve"> и БВС, </w:t>
      </w:r>
      <w:proofErr w:type="spellStart"/>
      <w:r>
        <w:rPr>
          <w:sz w:val="26"/>
          <w:szCs w:val="26"/>
          <w:lang w:val="de-DE"/>
        </w:rPr>
        <w:t>относится</w:t>
      </w:r>
      <w:proofErr w:type="spellEnd"/>
      <w:r>
        <w:rPr>
          <w:sz w:val="26"/>
          <w:szCs w:val="26"/>
          <w:lang w:val="de-DE"/>
        </w:rPr>
        <w:t xml:space="preserve"> к </w:t>
      </w:r>
      <w:proofErr w:type="spellStart"/>
      <w:r>
        <w:rPr>
          <w:sz w:val="26"/>
          <w:szCs w:val="26"/>
          <w:lang w:val="de-DE"/>
        </w:rPr>
        <w:t>авиационным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работам</w:t>
      </w:r>
      <w:proofErr w:type="spellEnd"/>
      <w:r>
        <w:rPr>
          <w:sz w:val="26"/>
          <w:szCs w:val="26"/>
          <w:lang w:val="de-DE"/>
        </w:rPr>
        <w:t xml:space="preserve">. </w:t>
      </w:r>
      <w:proofErr w:type="spellStart"/>
      <w:r>
        <w:rPr>
          <w:sz w:val="26"/>
          <w:szCs w:val="26"/>
          <w:lang w:val="de-DE"/>
        </w:rPr>
        <w:t>Физические</w:t>
      </w:r>
      <w:proofErr w:type="spellEnd"/>
      <w:r>
        <w:rPr>
          <w:sz w:val="26"/>
          <w:szCs w:val="26"/>
          <w:lang w:val="de-DE"/>
        </w:rPr>
        <w:t xml:space="preserve"> (</w:t>
      </w:r>
      <w:proofErr w:type="spellStart"/>
      <w:r>
        <w:rPr>
          <w:sz w:val="26"/>
          <w:szCs w:val="26"/>
          <w:lang w:val="de-DE"/>
        </w:rPr>
        <w:t>юридические</w:t>
      </w:r>
      <w:proofErr w:type="spellEnd"/>
      <w:r>
        <w:rPr>
          <w:sz w:val="26"/>
          <w:szCs w:val="26"/>
          <w:lang w:val="de-DE"/>
        </w:rPr>
        <w:t xml:space="preserve">) </w:t>
      </w:r>
      <w:proofErr w:type="spellStart"/>
      <w:r>
        <w:rPr>
          <w:sz w:val="26"/>
          <w:szCs w:val="26"/>
          <w:lang w:val="de-DE"/>
        </w:rPr>
        <w:t>лица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выполняющие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работы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должны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соответствовать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сертификационным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требованиям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установленным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Федеральным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правилам</w:t>
      </w:r>
      <w:proofErr w:type="spellEnd"/>
      <w:r>
        <w:rPr>
          <w:sz w:val="26"/>
          <w:szCs w:val="26"/>
          <w:lang w:val="de-DE"/>
        </w:rPr>
        <w:t xml:space="preserve"> «</w:t>
      </w:r>
      <w:proofErr w:type="spellStart"/>
      <w:r>
        <w:rPr>
          <w:sz w:val="26"/>
          <w:szCs w:val="26"/>
          <w:lang w:val="de-DE"/>
        </w:rPr>
        <w:t>Требования</w:t>
      </w:r>
      <w:proofErr w:type="spellEnd"/>
      <w:r>
        <w:rPr>
          <w:sz w:val="26"/>
          <w:szCs w:val="26"/>
          <w:lang w:val="de-DE"/>
        </w:rPr>
        <w:t xml:space="preserve"> к </w:t>
      </w:r>
      <w:proofErr w:type="spellStart"/>
      <w:r>
        <w:rPr>
          <w:sz w:val="26"/>
          <w:szCs w:val="26"/>
          <w:lang w:val="de-DE"/>
        </w:rPr>
        <w:t>проведению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обязательной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сертификации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физических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лиц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юридических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лиц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выполняющих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авиационные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работы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порядок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проведения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сертификации</w:t>
      </w:r>
      <w:proofErr w:type="spellEnd"/>
      <w:r>
        <w:rPr>
          <w:sz w:val="26"/>
          <w:szCs w:val="26"/>
          <w:lang w:val="de-DE"/>
        </w:rPr>
        <w:t xml:space="preserve">», </w:t>
      </w:r>
      <w:proofErr w:type="spellStart"/>
      <w:r>
        <w:rPr>
          <w:sz w:val="26"/>
          <w:szCs w:val="26"/>
          <w:lang w:val="de-DE"/>
        </w:rPr>
        <w:t>утвержденным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приказом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Минтранса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России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от</w:t>
      </w:r>
      <w:proofErr w:type="spellEnd"/>
      <w:r>
        <w:rPr>
          <w:sz w:val="26"/>
          <w:szCs w:val="26"/>
          <w:lang w:val="de-DE"/>
        </w:rPr>
        <w:t xml:space="preserve"> 23.12.2009 № 249.</w:t>
      </w:r>
    </w:p>
    <w:p w:rsidR="00210240" w:rsidRPr="00906A82" w:rsidRDefault="00210240" w:rsidP="00210240">
      <w:pPr>
        <w:pStyle w:val="a4"/>
        <w:spacing w:after="0" w:line="306" w:lineRule="atLeast"/>
        <w:ind w:firstLine="561"/>
        <w:jc w:val="both"/>
        <w:rPr>
          <w:b/>
          <w:lang w:val="de-DE"/>
        </w:rPr>
      </w:pPr>
      <w:proofErr w:type="spellStart"/>
      <w:r w:rsidRPr="00906A82">
        <w:rPr>
          <w:b/>
          <w:sz w:val="26"/>
          <w:szCs w:val="26"/>
          <w:lang w:val="de-DE"/>
        </w:rPr>
        <w:t>За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нарушение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правил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использования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воздушного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пространства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Кодексом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bookmarkStart w:id="0" w:name="_GoBack"/>
      <w:bookmarkEnd w:id="0"/>
      <w:proofErr w:type="spellStart"/>
      <w:r w:rsidRPr="00906A82">
        <w:rPr>
          <w:b/>
          <w:sz w:val="26"/>
          <w:szCs w:val="26"/>
          <w:lang w:val="de-DE"/>
        </w:rPr>
        <w:t>Российской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Федерации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об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административных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правонарушениях</w:t>
      </w:r>
      <w:proofErr w:type="spellEnd"/>
      <w:r w:rsidRPr="00906A82">
        <w:rPr>
          <w:b/>
          <w:sz w:val="26"/>
          <w:szCs w:val="26"/>
          <w:lang w:val="de-DE"/>
        </w:rPr>
        <w:t xml:space="preserve"> (</w:t>
      </w:r>
      <w:proofErr w:type="spellStart"/>
      <w:r w:rsidRPr="00906A82">
        <w:rPr>
          <w:b/>
          <w:sz w:val="26"/>
          <w:szCs w:val="26"/>
          <w:lang w:val="de-DE"/>
        </w:rPr>
        <w:t>ст</w:t>
      </w:r>
      <w:proofErr w:type="spellEnd"/>
      <w:r w:rsidRPr="00906A82">
        <w:rPr>
          <w:b/>
          <w:sz w:val="26"/>
          <w:szCs w:val="26"/>
          <w:lang w:val="de-DE"/>
        </w:rPr>
        <w:t xml:space="preserve">. 11.4) </w:t>
      </w:r>
      <w:proofErr w:type="spellStart"/>
      <w:r w:rsidRPr="00906A82">
        <w:rPr>
          <w:b/>
          <w:sz w:val="26"/>
          <w:szCs w:val="26"/>
          <w:lang w:val="de-DE"/>
        </w:rPr>
        <w:t>установлена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соответствующая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ответственность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граждан</w:t>
      </w:r>
      <w:proofErr w:type="spellEnd"/>
      <w:r w:rsidRPr="00906A82">
        <w:rPr>
          <w:b/>
          <w:sz w:val="26"/>
          <w:szCs w:val="26"/>
          <w:lang w:val="de-DE"/>
        </w:rPr>
        <w:t xml:space="preserve">, </w:t>
      </w:r>
      <w:proofErr w:type="spellStart"/>
      <w:r w:rsidRPr="00906A82">
        <w:rPr>
          <w:b/>
          <w:sz w:val="26"/>
          <w:szCs w:val="26"/>
          <w:lang w:val="de-DE"/>
        </w:rPr>
        <w:t>должностных</w:t>
      </w:r>
      <w:proofErr w:type="spellEnd"/>
      <w:r w:rsidRPr="00906A82">
        <w:rPr>
          <w:b/>
          <w:sz w:val="26"/>
          <w:szCs w:val="26"/>
          <w:lang w:val="de-DE"/>
        </w:rPr>
        <w:t xml:space="preserve"> и </w:t>
      </w:r>
      <w:proofErr w:type="spellStart"/>
      <w:r w:rsidRPr="00906A82">
        <w:rPr>
          <w:b/>
          <w:sz w:val="26"/>
          <w:szCs w:val="26"/>
          <w:lang w:val="de-DE"/>
        </w:rPr>
        <w:t>юридических</w:t>
      </w:r>
      <w:proofErr w:type="spellEnd"/>
      <w:r w:rsidRPr="00906A82">
        <w:rPr>
          <w:b/>
          <w:sz w:val="26"/>
          <w:szCs w:val="26"/>
          <w:lang w:val="de-DE"/>
        </w:rPr>
        <w:t xml:space="preserve"> </w:t>
      </w:r>
      <w:proofErr w:type="spellStart"/>
      <w:r w:rsidRPr="00906A82">
        <w:rPr>
          <w:b/>
          <w:sz w:val="26"/>
          <w:szCs w:val="26"/>
          <w:lang w:val="de-DE"/>
        </w:rPr>
        <w:t>лиц</w:t>
      </w:r>
      <w:proofErr w:type="spellEnd"/>
      <w:r w:rsidRPr="00906A82">
        <w:rPr>
          <w:b/>
          <w:sz w:val="26"/>
          <w:szCs w:val="26"/>
          <w:lang w:val="de-DE"/>
        </w:rPr>
        <w:t>.</w:t>
      </w:r>
    </w:p>
    <w:p w:rsidR="00B87E5F" w:rsidRPr="00906A82" w:rsidRDefault="00B87E5F">
      <w:pPr>
        <w:rPr>
          <w:b/>
          <w:lang w:val="de-DE"/>
        </w:rPr>
      </w:pPr>
    </w:p>
    <w:sectPr w:rsidR="00B87E5F" w:rsidRPr="0090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5"/>
    <w:rsid w:val="001E3638"/>
    <w:rsid w:val="001F7608"/>
    <w:rsid w:val="00210240"/>
    <w:rsid w:val="00400805"/>
    <w:rsid w:val="00906A82"/>
    <w:rsid w:val="00B87E5F"/>
    <w:rsid w:val="00CB3EE9"/>
    <w:rsid w:val="00D929E4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24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2102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0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24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2102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ca.ru/common/AirClassAB%C2%A5/validaip2/litmJ/rus.h:tm" TargetMode="External"/><Relationship Id="rId13" Type="http://schemas.openxmlformats.org/officeDocument/2006/relationships/hyperlink" Target="http://www.caica.ru/common/AirClassAB%C2%A5/validaip2/litmJ/rus.h:tm" TargetMode="External"/><Relationship Id="rId18" Type="http://schemas.openxmlformats.org/officeDocument/2006/relationships/hyperlink" Target="http://www.caica.ru/common/AirClassAB%C2%A5/validaip2/litmJ/rus.h: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ica.ru/common/AirClassAB%C2%A5/validaip2/litmJ/rus.h:tm" TargetMode="External"/><Relationship Id="rId7" Type="http://schemas.openxmlformats.org/officeDocument/2006/relationships/hyperlink" Target="http://www.caica.ru/common/AirClassAB%C2%A5/validaip2/litmJ/rus.h:tm" TargetMode="External"/><Relationship Id="rId12" Type="http://schemas.openxmlformats.org/officeDocument/2006/relationships/hyperlink" Target="http://www.caica.ru/common/AirClassAB%C2%A5/validaip2/litmJ/rus.h:tm" TargetMode="External"/><Relationship Id="rId17" Type="http://schemas.openxmlformats.org/officeDocument/2006/relationships/hyperlink" Target="http://www.caica.ru/common/AirClassAB%C2%A5/validaip2/litmJ/rus.h: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aica.ru/common/AirClassAB%C2%A5/validaip2/litmJ/rus.h:tm" TargetMode="External"/><Relationship Id="rId20" Type="http://schemas.openxmlformats.org/officeDocument/2006/relationships/hyperlink" Target="http://www.caica.ru/common/AirClassAB%C2%A5/validaip2/litmJ/rus.h: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ica.ru/common/AirClassAB%C2%A5/validaip2/litmJ/rus.h:tm" TargetMode="External"/><Relationship Id="rId11" Type="http://schemas.openxmlformats.org/officeDocument/2006/relationships/hyperlink" Target="http://www.caica.ru/common/AirClassAB%C2%A5/validaip2/litmJ/rus.h: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ica.ru/" TargetMode="External"/><Relationship Id="rId15" Type="http://schemas.openxmlformats.org/officeDocument/2006/relationships/hyperlink" Target="http://www.caica.ru/common/AirClassAB%C2%A5/validaip2/litmJ/rus.h:tm" TargetMode="External"/><Relationship Id="rId23" Type="http://schemas.openxmlformats.org/officeDocument/2006/relationships/hyperlink" Target="http://gkovd.ru/servisy/" TargetMode="External"/><Relationship Id="rId10" Type="http://schemas.openxmlformats.org/officeDocument/2006/relationships/hyperlink" Target="http://www.caica.ru/common/AirClassAB%C2%A5/validaip2/litmJ/rus.h:tm" TargetMode="External"/><Relationship Id="rId19" Type="http://schemas.openxmlformats.org/officeDocument/2006/relationships/hyperlink" Target="http://www.caica.ru/common/AirClassAB%C2%A5/validaip2/litmJ/rus.h: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ca.ru/common/AirClassAB%C2%A5/validaip2/litmJ/rus.h:tm" TargetMode="External"/><Relationship Id="rId14" Type="http://schemas.openxmlformats.org/officeDocument/2006/relationships/hyperlink" Target="http://www.caica.ru/common/AirClassAB%C2%A5/validaip2/litmJ/rus.h:tm" TargetMode="External"/><Relationship Id="rId22" Type="http://schemas.openxmlformats.org/officeDocument/2006/relationships/hyperlink" Target="http://www.ivprf.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Стемплевский</cp:lastModifiedBy>
  <cp:revision>5</cp:revision>
  <dcterms:created xsi:type="dcterms:W3CDTF">2020-03-16T06:31:00Z</dcterms:created>
  <dcterms:modified xsi:type="dcterms:W3CDTF">2020-03-16T23:34:00Z</dcterms:modified>
</cp:coreProperties>
</file>