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11D05" w14:textId="30190005" w:rsidR="001967D6" w:rsidRPr="00784FF8" w:rsidRDefault="001967D6" w:rsidP="001967D6">
      <w:pPr>
        <w:pStyle w:val="ConsPlusNormal"/>
        <w:outlineLvl w:val="0"/>
      </w:pPr>
      <w:r w:rsidRPr="00784FF8">
        <w:t xml:space="preserve">                                                                                                                                                  Утвержден</w:t>
      </w:r>
    </w:p>
    <w:p w14:paraId="24C32BF3" w14:textId="77777777" w:rsidR="001967D6" w:rsidRPr="00784FF8" w:rsidRDefault="001967D6" w:rsidP="001967D6">
      <w:pPr>
        <w:pStyle w:val="ConsPlusNormal"/>
        <w:jc w:val="right"/>
      </w:pPr>
      <w:r w:rsidRPr="00784FF8">
        <w:t>приказом Федерального агентства</w:t>
      </w:r>
    </w:p>
    <w:p w14:paraId="6E79C8BD" w14:textId="5CCB579D" w:rsidR="001967D6" w:rsidRPr="00784FF8" w:rsidRDefault="001967D6" w:rsidP="001967D6">
      <w:pPr>
        <w:pStyle w:val="ConsPlusNormal"/>
        <w:jc w:val="center"/>
      </w:pPr>
      <w:r w:rsidRPr="00784FF8">
        <w:t xml:space="preserve">                                                                                                                            воздушного транспорта</w:t>
      </w:r>
    </w:p>
    <w:p w14:paraId="5116F518" w14:textId="7F3ED8A3" w:rsidR="001967D6" w:rsidRPr="00784FF8" w:rsidRDefault="001967D6" w:rsidP="001967D6">
      <w:pPr>
        <w:pStyle w:val="ConsPlusNormal"/>
      </w:pPr>
      <w:r w:rsidRPr="00784FF8">
        <w:t xml:space="preserve">                                                                                                                                        от 07.05.2019 N 359-П</w:t>
      </w:r>
    </w:p>
    <w:p w14:paraId="78C56C10" w14:textId="77777777" w:rsidR="001967D6" w:rsidRPr="00784FF8" w:rsidRDefault="001967D6">
      <w:pPr>
        <w:pStyle w:val="ConsPlusNormal"/>
      </w:pPr>
    </w:p>
    <w:p w14:paraId="48CF938E" w14:textId="77777777" w:rsidR="001967D6" w:rsidRPr="00784FF8" w:rsidRDefault="001967D6">
      <w:pPr>
        <w:pStyle w:val="ConsPlusTitle"/>
        <w:jc w:val="center"/>
      </w:pPr>
      <w:bookmarkStart w:id="0" w:name="P35"/>
      <w:bookmarkEnd w:id="0"/>
      <w:r w:rsidRPr="00784FF8">
        <w:t>ПОРЯДОК</w:t>
      </w:r>
    </w:p>
    <w:p w14:paraId="5E5C7E3C" w14:textId="77777777" w:rsidR="001967D6" w:rsidRPr="00784FF8" w:rsidRDefault="001967D6">
      <w:pPr>
        <w:pStyle w:val="ConsPlusTitle"/>
        <w:jc w:val="center"/>
      </w:pPr>
      <w:r w:rsidRPr="00784FF8">
        <w:t>ФОРМИРОВАНИЯ И ДЕЯТЕЛЬНОСТИ КОМИССИИ ТЕРРИТОРИАЛЬНОГО</w:t>
      </w:r>
    </w:p>
    <w:p w14:paraId="1D63A0DC" w14:textId="77777777" w:rsidR="001967D6" w:rsidRPr="00784FF8" w:rsidRDefault="001967D6">
      <w:pPr>
        <w:pStyle w:val="ConsPlusTitle"/>
        <w:jc w:val="center"/>
      </w:pPr>
      <w:r w:rsidRPr="00784FF8">
        <w:t>ОРГАНА ФЕДЕРАЛЬНОГО АГЕНТСТВА ВОЗДУШНОГО ТРАНСПОРТА</w:t>
      </w:r>
    </w:p>
    <w:p w14:paraId="121EE254" w14:textId="77777777" w:rsidR="001967D6" w:rsidRPr="00784FF8" w:rsidRDefault="001967D6">
      <w:pPr>
        <w:pStyle w:val="ConsPlusTitle"/>
        <w:jc w:val="center"/>
      </w:pPr>
      <w:r w:rsidRPr="00784FF8">
        <w:t>ПО СОБЛЮДЕНИЮ ТРЕБОВАНИЙ К СЛУЖЕБНОМУ ПОВЕДЕНИЮ ФЕДЕРАЛЬНЫХ</w:t>
      </w:r>
    </w:p>
    <w:p w14:paraId="45DD7227" w14:textId="77777777" w:rsidR="001967D6" w:rsidRPr="00784FF8" w:rsidRDefault="001967D6">
      <w:pPr>
        <w:pStyle w:val="ConsPlusTitle"/>
        <w:jc w:val="center"/>
      </w:pPr>
      <w:r w:rsidRPr="00784FF8">
        <w:t>ГОСУДАРСТВЕННЫХ ГРАЖДАНСКИХ СЛУЖАЩИХ И УРЕГУЛИРОВАНИЮ</w:t>
      </w:r>
    </w:p>
    <w:p w14:paraId="5B712080" w14:textId="77777777" w:rsidR="001967D6" w:rsidRDefault="001967D6">
      <w:pPr>
        <w:pStyle w:val="ConsPlusTitle"/>
        <w:jc w:val="center"/>
      </w:pPr>
      <w:r w:rsidRPr="00784FF8">
        <w:t>КОНФЛИКТА ИНТЕРЕСОВ</w:t>
      </w:r>
    </w:p>
    <w:p w14:paraId="721FED52" w14:textId="77777777" w:rsidR="00E914C0" w:rsidRDefault="00F97A76">
      <w:pPr>
        <w:pStyle w:val="ConsPlusTitle"/>
        <w:jc w:val="center"/>
        <w:rPr>
          <w:b w:val="0"/>
          <w:bCs/>
        </w:rPr>
      </w:pPr>
      <w:r w:rsidRPr="00F97A76">
        <w:rPr>
          <w:b w:val="0"/>
          <w:bCs/>
        </w:rPr>
        <w:t>(с изменениями, внесенными приказ</w:t>
      </w:r>
      <w:r w:rsidR="00E914C0">
        <w:rPr>
          <w:b w:val="0"/>
          <w:bCs/>
        </w:rPr>
        <w:t>ами</w:t>
      </w:r>
      <w:r w:rsidRPr="00F97A76">
        <w:rPr>
          <w:b w:val="0"/>
          <w:bCs/>
        </w:rPr>
        <w:t xml:space="preserve"> Росавиации от 05.04.2023 № 210-П</w:t>
      </w:r>
      <w:r w:rsidR="00E914C0">
        <w:rPr>
          <w:b w:val="0"/>
          <w:bCs/>
        </w:rPr>
        <w:t xml:space="preserve">, </w:t>
      </w:r>
    </w:p>
    <w:p w14:paraId="68465C4F" w14:textId="1467EDF1" w:rsidR="00F97A76" w:rsidRPr="00F97A76" w:rsidRDefault="00E914C0">
      <w:pPr>
        <w:pStyle w:val="ConsPlusTitle"/>
        <w:jc w:val="center"/>
        <w:rPr>
          <w:b w:val="0"/>
          <w:bCs/>
        </w:rPr>
      </w:pPr>
      <w:r>
        <w:rPr>
          <w:b w:val="0"/>
          <w:bCs/>
        </w:rPr>
        <w:t>от 02.05.2024 № 437-П</w:t>
      </w:r>
      <w:r w:rsidR="00F97A76" w:rsidRPr="00F97A76">
        <w:rPr>
          <w:b w:val="0"/>
          <w:bCs/>
        </w:rPr>
        <w:t xml:space="preserve">) </w:t>
      </w:r>
    </w:p>
    <w:p w14:paraId="1DF8C2A4" w14:textId="77777777" w:rsidR="001967D6" w:rsidRPr="00784FF8" w:rsidRDefault="001967D6">
      <w:pPr>
        <w:pStyle w:val="ConsPlusNormal"/>
      </w:pPr>
    </w:p>
    <w:p w14:paraId="6B4FD5E2" w14:textId="77777777" w:rsidR="001967D6" w:rsidRPr="00784FF8" w:rsidRDefault="001967D6">
      <w:pPr>
        <w:pStyle w:val="ConsPlusNormal"/>
        <w:ind w:firstLine="540"/>
      </w:pPr>
      <w:r w:rsidRPr="00784FF8">
        <w:t>1. Комиссия территориального органа Федерального агентства воздушного транспорта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 формируется и осуществляет свою деятельность в соответствии с Порядком формирования и деятельности комиссии территориального органа Федерального агентства воздушного транспорта по соблюдению требований к служебному поведению федеральных государственных гражданских служащих и урегулированию конфликта интересов (далее - Порядок).</w:t>
      </w:r>
    </w:p>
    <w:p w14:paraId="70CD23CD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2. Комиссия в своей деятельности руководствуется </w:t>
      </w:r>
      <w:hyperlink r:id="rId5" w:history="1">
        <w:r w:rsidRPr="00784FF8">
          <w:t>Конституцией</w:t>
        </w:r>
      </w:hyperlink>
      <w:r w:rsidRPr="00784FF8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Порядком, а также актами Федерального агентства воздушного транспорта и других государственных органов.</w:t>
      </w:r>
    </w:p>
    <w:p w14:paraId="08E37479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3. Основной задачей комиссии является содействие территориальному органу Федерального агентства воздушного транспорта (далее - территориальный орган Росавиации):</w:t>
      </w:r>
    </w:p>
    <w:p w14:paraId="18F80952" w14:textId="24281C8D" w:rsidR="001967D6" w:rsidRDefault="001967D6" w:rsidP="00E914C0">
      <w:pPr>
        <w:pStyle w:val="ConsPlusNormal"/>
      </w:pPr>
      <w:r w:rsidRPr="00784FF8">
        <w:t xml:space="preserve">а) в обеспечении соблюдения федеральными государственными гражданскими служащими территориального органа Росавиации (далее - гражданские служащие) ограничений и запретов, требований о предотвращении или урегулировании конфликта интересов, исполнения </w:t>
      </w:r>
      <w:r w:rsidR="00E914C0">
        <w:t>о</w:t>
      </w:r>
      <w:r w:rsidRPr="00784FF8">
        <w:t xml:space="preserve">бязанностей, установленных Федеральным </w:t>
      </w:r>
      <w:hyperlink r:id="rId6" w:history="1">
        <w:r w:rsidRPr="00784FF8">
          <w:t>законом</w:t>
        </w:r>
      </w:hyperlink>
      <w:r w:rsidRPr="00784FF8">
        <w:t xml:space="preserve"> от 25 декабря 2008 г. N 273-ФЗ "О противодействии коррупции" </w:t>
      </w:r>
      <w:r w:rsidR="00E914C0">
        <w:t xml:space="preserve">, другими федеральными законами в целях противодействия коррупции </w:t>
      </w:r>
      <w:r w:rsidRPr="00784FF8">
        <w:t>(далее - требования к служебному поведению и (или) требования об урегулировании конфликта интересов);</w:t>
      </w:r>
    </w:p>
    <w:p w14:paraId="64E7AD16" w14:textId="4FD37194" w:rsidR="00E914C0" w:rsidRPr="00784FF8" w:rsidRDefault="00E914C0" w:rsidP="00E914C0">
      <w:pPr>
        <w:pStyle w:val="ConsPlusNormal"/>
      </w:pPr>
      <w:r>
        <w:t>(</w:t>
      </w:r>
      <w:proofErr w:type="spellStart"/>
      <w:r>
        <w:t>пп</w:t>
      </w:r>
      <w:proofErr w:type="spellEnd"/>
      <w:r>
        <w:t xml:space="preserve">. </w:t>
      </w:r>
      <w:r w:rsidR="00AD6FAB" w:rsidRPr="00AD6FAB">
        <w:t>"</w:t>
      </w:r>
      <w:r>
        <w:t>а</w:t>
      </w:r>
      <w:r w:rsidR="00AD6FAB" w:rsidRPr="00AD6FAB">
        <w:t>"</w:t>
      </w:r>
      <w:r>
        <w:t xml:space="preserve"> в ред. приказа Росавиации от 02.05.2024 № 437-П)</w:t>
      </w:r>
    </w:p>
    <w:p w14:paraId="7E8A4D93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б) в осуществлении в территориальном органе Росавиации мер по предупреждению коррупции.</w:t>
      </w:r>
    </w:p>
    <w:p w14:paraId="1ACF08D9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гражданских служащих территориального органа Росавиации (за исключением гражданских служащих, замещающих должности руководителя и заместителей руководителя территориального органа Росавиации).</w:t>
      </w:r>
    </w:p>
    <w:p w14:paraId="13933DD5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5. Комиссия образуется приказом территориального органа Росавиации.</w:t>
      </w:r>
    </w:p>
    <w:p w14:paraId="12B7D56B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В состав комиссии входят председатель комиссии, его заместитель, назначаемый руководителем территориального органа Росавиации из числа членов комиссии, замещающих должности гражданской службы в территориальном органе Росавиации,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18336D3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6. В состав комиссии входят:</w:t>
      </w:r>
    </w:p>
    <w:p w14:paraId="11DB0509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а) заместитель руководителя территориального органа Росавиации (председатель комиссии), руководитель кадрового подразделения территориального органа Росавиации по профилактике коррупционных и иных правонарушений либо должностное лицо территориального органа Росавиации, ответственное за работу по профилактике коррупционных и иных правонарушений (секретарь комиссии), </w:t>
      </w:r>
      <w:r w:rsidRPr="00784FF8">
        <w:lastRenderedPageBreak/>
        <w:t>гражданские служащие из кадрового подразделения, юридического (правового) подразделения, других подразделений территориального органа Росавиации, определяемые его руководителем;</w:t>
      </w:r>
    </w:p>
    <w:p w14:paraId="1A5CEF95" w14:textId="77777777" w:rsidR="001967D6" w:rsidRPr="00784FF8" w:rsidRDefault="001967D6">
      <w:pPr>
        <w:pStyle w:val="ConsPlusNormal"/>
        <w:spacing w:before="220"/>
        <w:ind w:firstLine="540"/>
      </w:pPr>
      <w:bookmarkStart w:id="1" w:name="P52"/>
      <w:bookmarkEnd w:id="1"/>
      <w:r w:rsidRPr="00784FF8"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7A5FDB47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7. Лица, указанные в </w:t>
      </w:r>
      <w:hyperlink w:anchor="P52" w:history="1">
        <w:r w:rsidRPr="00784FF8">
          <w:t>подпункте "б" пункта 6</w:t>
        </w:r>
      </w:hyperlink>
      <w:r w:rsidRPr="00784FF8">
        <w:t xml:space="preserve"> Порядка,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 на основании запроса руководителя территориального органа Росавиации. Согласование осуществляется в 10-дневный срок со дня получения запроса.</w:t>
      </w:r>
    </w:p>
    <w:p w14:paraId="4A6C1CD1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8. Число членов комиссии, не замещающих должности гражданской службы в территориальном органе Росавиации, должно составлять не менее одной четверти от общего числа членов комиссии.</w:t>
      </w:r>
    </w:p>
    <w:p w14:paraId="309A58AA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9.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2C484A53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10. В заседаниях комиссии с правом совещательного голоса участвуют:</w:t>
      </w:r>
    </w:p>
    <w:p w14:paraId="6C582073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территориальном органе Росавиации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14:paraId="0BE1D4DD" w14:textId="77777777" w:rsidR="001967D6" w:rsidRPr="00784FF8" w:rsidRDefault="001967D6">
      <w:pPr>
        <w:pStyle w:val="ConsPlusNormal"/>
        <w:spacing w:before="220"/>
        <w:ind w:firstLine="540"/>
      </w:pPr>
      <w:bookmarkStart w:id="2" w:name="P58"/>
      <w:bookmarkEnd w:id="2"/>
      <w:r w:rsidRPr="00784FF8">
        <w:t>б) другие гражданские служащие, замещающие должности гражданской службы в территориальном органе Росавиации;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71AFEA24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11.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территориальном органе Росавиации, недопустимо.</w:t>
      </w:r>
    </w:p>
    <w:p w14:paraId="04B64857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6001DC63" w14:textId="77777777" w:rsidR="001967D6" w:rsidRPr="00784FF8" w:rsidRDefault="001967D6">
      <w:pPr>
        <w:pStyle w:val="ConsPlusNormal"/>
        <w:spacing w:before="220"/>
        <w:ind w:firstLine="540"/>
      </w:pPr>
      <w:bookmarkStart w:id="3" w:name="P61"/>
      <w:bookmarkEnd w:id="3"/>
      <w:r w:rsidRPr="00784FF8">
        <w:t>13. Основаниями для проведения заседания комиссии являются:</w:t>
      </w:r>
    </w:p>
    <w:p w14:paraId="4270B74D" w14:textId="77777777" w:rsidR="001967D6" w:rsidRPr="00784FF8" w:rsidRDefault="001967D6">
      <w:pPr>
        <w:pStyle w:val="ConsPlusNormal"/>
        <w:spacing w:before="220"/>
        <w:ind w:firstLine="540"/>
      </w:pPr>
      <w:bookmarkStart w:id="4" w:name="P62"/>
      <w:bookmarkEnd w:id="4"/>
      <w:r w:rsidRPr="00784FF8">
        <w:t xml:space="preserve">а) представление руководителем территориального органа Росавиации в соответствии с </w:t>
      </w:r>
      <w:hyperlink r:id="rId7" w:history="1">
        <w:r w:rsidRPr="00784FF8">
          <w:t>пунктом 31</w:t>
        </w:r>
      </w:hyperlink>
      <w:r w:rsidRPr="00784FF8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1506; N 29, ст. 4477; 2017, N 39, ст. 5682; 2018, N 33, ст. 5402) (далее - Положение о проверке), материалов проверки, свидетельствующих:</w:t>
      </w:r>
    </w:p>
    <w:p w14:paraId="7934F00B" w14:textId="77777777" w:rsidR="001967D6" w:rsidRPr="00784FF8" w:rsidRDefault="001967D6">
      <w:pPr>
        <w:pStyle w:val="ConsPlusNormal"/>
        <w:spacing w:before="220"/>
        <w:ind w:firstLine="540"/>
      </w:pPr>
      <w:bookmarkStart w:id="5" w:name="P63"/>
      <w:bookmarkEnd w:id="5"/>
      <w:r w:rsidRPr="00784FF8">
        <w:lastRenderedPageBreak/>
        <w:t xml:space="preserve">о представлении гражданским служащим недостоверных или неполных сведений, предусмотренных </w:t>
      </w:r>
      <w:hyperlink r:id="rId8" w:history="1">
        <w:r w:rsidRPr="00784FF8">
          <w:t>подпунктом "а" пункта 1</w:t>
        </w:r>
      </w:hyperlink>
      <w:r w:rsidRPr="00784FF8">
        <w:t xml:space="preserve"> Положения о проверке;</w:t>
      </w:r>
    </w:p>
    <w:p w14:paraId="7EE9C57C" w14:textId="77777777" w:rsidR="001967D6" w:rsidRPr="00784FF8" w:rsidRDefault="001967D6">
      <w:pPr>
        <w:pStyle w:val="ConsPlusNormal"/>
        <w:spacing w:before="220"/>
        <w:ind w:firstLine="540"/>
      </w:pPr>
      <w:bookmarkStart w:id="6" w:name="P64"/>
      <w:bookmarkEnd w:id="6"/>
      <w:r w:rsidRPr="00784FF8"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694A3109" w14:textId="77777777" w:rsidR="001967D6" w:rsidRPr="00784FF8" w:rsidRDefault="001967D6">
      <w:pPr>
        <w:pStyle w:val="ConsPlusNormal"/>
        <w:spacing w:before="220"/>
        <w:ind w:firstLine="540"/>
      </w:pPr>
      <w:bookmarkStart w:id="7" w:name="P65"/>
      <w:bookmarkEnd w:id="7"/>
      <w:r w:rsidRPr="00784FF8">
        <w:t>б) поступившее в кадровое подразделение территориального органа Росавиации либо должностному лицу территориального органа Росавиации, ответственному за работу по профилактике коррупционных и иных правонарушений (далее - должностное лицо):</w:t>
      </w:r>
    </w:p>
    <w:p w14:paraId="0EDDA99A" w14:textId="77777777" w:rsidR="00F97A76" w:rsidRDefault="001967D6" w:rsidP="00F97A76">
      <w:pPr>
        <w:pStyle w:val="ConsPlusNormal"/>
        <w:ind w:firstLine="540"/>
      </w:pPr>
      <w:bookmarkStart w:id="8" w:name="P66"/>
      <w:bookmarkEnd w:id="8"/>
      <w:r w:rsidRPr="00784FF8">
        <w:t xml:space="preserve">обращение гражданина, замещавшего в территориальном органе Росавиации должность гражданской службы, включенную в </w:t>
      </w:r>
      <w:hyperlink r:id="rId9" w:history="1">
        <w:r w:rsidRPr="00784FF8">
          <w:t>перечень</w:t>
        </w:r>
      </w:hyperlink>
      <w:r w:rsidRPr="00784FF8">
        <w:t xml:space="preserve"> должностей федеральной государственной гражданской службы в территориальных органах Федерального агентства воздушного транспорта,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агентства воздушного транспорта от </w:t>
      </w:r>
      <w:r w:rsidR="00F97A76">
        <w:t>4</w:t>
      </w:r>
      <w:r w:rsidRPr="00784FF8">
        <w:t xml:space="preserve"> ию</w:t>
      </w:r>
      <w:r w:rsidR="00F97A76">
        <w:t>н</w:t>
      </w:r>
      <w:r w:rsidRPr="00784FF8">
        <w:t>я 20</w:t>
      </w:r>
      <w:r w:rsidR="00F97A76">
        <w:t>20</w:t>
      </w:r>
      <w:r w:rsidRPr="00784FF8">
        <w:t xml:space="preserve"> г. N </w:t>
      </w:r>
      <w:r w:rsidR="00F97A76">
        <w:t xml:space="preserve">539-П (зарегистрирован Минюстом России 9 сентября 2020 г., регистрационный № 59725), </w:t>
      </w:r>
      <w:r w:rsidRPr="00784FF8"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гражданской службы;</w:t>
      </w:r>
      <w:r w:rsidR="00F97A76">
        <w:t xml:space="preserve"> </w:t>
      </w:r>
    </w:p>
    <w:p w14:paraId="5E48245F" w14:textId="7D3900B9" w:rsidR="001967D6" w:rsidRPr="00784FF8" w:rsidRDefault="00F97A76" w:rsidP="00F97A76">
      <w:pPr>
        <w:pStyle w:val="ConsPlusNormal"/>
      </w:pPr>
      <w:r>
        <w:t>(в ред. приказа Росавиации от 05.04.2023 № 210-П)</w:t>
      </w:r>
    </w:p>
    <w:p w14:paraId="10A84541" w14:textId="77777777" w:rsidR="001967D6" w:rsidRPr="00784FF8" w:rsidRDefault="001967D6">
      <w:pPr>
        <w:pStyle w:val="ConsPlusNormal"/>
        <w:spacing w:before="220"/>
        <w:ind w:firstLine="540"/>
      </w:pPr>
      <w:bookmarkStart w:id="9" w:name="P67"/>
      <w:bookmarkEnd w:id="9"/>
      <w:r w:rsidRPr="00784FF8"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27581F1" w14:textId="77777777" w:rsidR="001967D6" w:rsidRPr="00784FF8" w:rsidRDefault="001967D6">
      <w:pPr>
        <w:pStyle w:val="ConsPlusNormal"/>
        <w:spacing w:before="220"/>
        <w:ind w:firstLine="540"/>
      </w:pPr>
      <w:bookmarkStart w:id="10" w:name="P68"/>
      <w:bookmarkEnd w:id="10"/>
      <w:r w:rsidRPr="00784FF8"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1106BE4A" w14:textId="77777777" w:rsidR="001967D6" w:rsidRPr="00784FF8" w:rsidRDefault="001967D6">
      <w:pPr>
        <w:pStyle w:val="ConsPlusNormal"/>
        <w:spacing w:before="220"/>
        <w:ind w:firstLine="540"/>
      </w:pPr>
      <w:bookmarkStart w:id="11" w:name="P69"/>
      <w:bookmarkEnd w:id="11"/>
      <w:r w:rsidRPr="00784FF8">
        <w:t>в) представление руководителя территориального органа Росавиации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Росавиации мер по предупреждению коррупции;</w:t>
      </w:r>
    </w:p>
    <w:p w14:paraId="4ABED827" w14:textId="77777777" w:rsidR="001967D6" w:rsidRPr="00784FF8" w:rsidRDefault="001967D6">
      <w:pPr>
        <w:pStyle w:val="ConsPlusNormal"/>
        <w:spacing w:before="220"/>
        <w:ind w:firstLine="540"/>
      </w:pPr>
      <w:bookmarkStart w:id="12" w:name="P70"/>
      <w:bookmarkEnd w:id="12"/>
      <w:r w:rsidRPr="00784FF8">
        <w:t xml:space="preserve">г) представление руководителем территориального органа Росавиации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0" w:history="1">
        <w:r w:rsidRPr="00784FF8">
          <w:t>частью 1 статьи 3</w:t>
        </w:r>
      </w:hyperlink>
      <w:r w:rsidRPr="00784FF8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3400, N 32, ст. 5100) (далее - Федеральный закон N 230-ФЗ);</w:t>
      </w:r>
    </w:p>
    <w:p w14:paraId="101D076F" w14:textId="77777777" w:rsidR="00E914C0" w:rsidRDefault="001967D6">
      <w:pPr>
        <w:pStyle w:val="ConsPlusNormal"/>
        <w:spacing w:before="220"/>
        <w:ind w:firstLine="540"/>
      </w:pPr>
      <w:bookmarkStart w:id="13" w:name="P71"/>
      <w:bookmarkEnd w:id="13"/>
      <w:r w:rsidRPr="00784FF8">
        <w:t xml:space="preserve">д) поступившее в соответствии с </w:t>
      </w:r>
      <w:hyperlink r:id="rId11" w:history="1">
        <w:r w:rsidRPr="00784FF8">
          <w:t>частью 4 статьи 12</w:t>
        </w:r>
      </w:hyperlink>
      <w:r w:rsidRPr="00784FF8">
        <w:t xml:space="preserve"> Федерального закона от 25 декабря 2008 г. N 273-ФЗ "О противодействии коррупции" и </w:t>
      </w:r>
      <w:hyperlink r:id="rId12" w:history="1">
        <w:r w:rsidRPr="00784FF8">
          <w:t>статьей 64.1</w:t>
        </w:r>
      </w:hyperlink>
      <w:r w:rsidRPr="00784FF8">
        <w:t xml:space="preserve"> Трудового кодекса Российской Федерации (Собрание законодательства Российской Федерации, 2002, N 1, ст. 3; 2008, N 52, ст. 6235; 2011, N 48, ст. 6730) в территориальный орган Росавиации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Росавиации,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Росавиации,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E914C0">
        <w:t>;</w:t>
      </w:r>
    </w:p>
    <w:p w14:paraId="22931CBC" w14:textId="4028A751" w:rsidR="00E914C0" w:rsidRDefault="00E914C0" w:rsidP="00AD6FAB">
      <w:pPr>
        <w:pStyle w:val="ConsPlusNormal"/>
      </w:pPr>
      <w:r>
        <w:t xml:space="preserve"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</w:t>
      </w:r>
      <w:r w:rsidR="00AD6FAB">
        <w:t xml:space="preserve">и (или) требований об </w:t>
      </w:r>
      <w:r w:rsidR="00AD6FAB">
        <w:lastRenderedPageBreak/>
        <w:t>урегулировании конфликта интересов.</w:t>
      </w:r>
    </w:p>
    <w:p w14:paraId="2550C5FB" w14:textId="3400F1D4" w:rsidR="00AD6FAB" w:rsidRDefault="00AD6FAB" w:rsidP="00AD6FAB">
      <w:pPr>
        <w:pStyle w:val="ConsPlusNormal"/>
      </w:pPr>
      <w:r>
        <w:t>(</w:t>
      </w:r>
      <w:proofErr w:type="spellStart"/>
      <w:r>
        <w:t>пп</w:t>
      </w:r>
      <w:proofErr w:type="spellEnd"/>
      <w:r>
        <w:t xml:space="preserve">. </w:t>
      </w:r>
      <w:r w:rsidRPr="00AD6FAB">
        <w:t>"</w:t>
      </w:r>
      <w:r>
        <w:t>е</w:t>
      </w:r>
      <w:r w:rsidRPr="00AD6FAB">
        <w:t>"</w:t>
      </w:r>
      <w:r>
        <w:t xml:space="preserve"> введен приказом Росавиации от 02.05.2024 № 437-П) </w:t>
      </w:r>
    </w:p>
    <w:p w14:paraId="72B915BC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14.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4183C27C" w14:textId="77777777" w:rsidR="001967D6" w:rsidRPr="00784FF8" w:rsidRDefault="001967D6">
      <w:pPr>
        <w:pStyle w:val="ConsPlusNormal"/>
        <w:spacing w:before="220"/>
        <w:ind w:firstLine="540"/>
      </w:pPr>
      <w:bookmarkStart w:id="14" w:name="P73"/>
      <w:bookmarkEnd w:id="14"/>
      <w:r w:rsidRPr="00784FF8">
        <w:t xml:space="preserve">15. Обращение, указанное в </w:t>
      </w:r>
      <w:hyperlink w:anchor="P66" w:history="1">
        <w:r w:rsidRPr="00784FF8">
          <w:t>абзаце втором подпункта "б" пункта 13</w:t>
        </w:r>
      </w:hyperlink>
      <w:r w:rsidRPr="00784FF8">
        <w:t xml:space="preserve"> Порядка, подается гражданином, замещавшим должность гражданской службы в территориальном органе Росавиации, в кадровое подразделение территориального органа Росавиации либо должностному лицу.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кадровом подразделении территориального органа Росавиации либо должностным лицом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3" w:history="1">
        <w:r w:rsidRPr="00784FF8">
          <w:t>статьи 12</w:t>
        </w:r>
      </w:hyperlink>
      <w:r w:rsidRPr="00784FF8">
        <w:t xml:space="preserve"> Федерального закона от 25 декабря 2008 г. N 273-ФЗ "О противодействии коррупции".</w:t>
      </w:r>
    </w:p>
    <w:p w14:paraId="76C8EC2E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16. Обращение, указанное в </w:t>
      </w:r>
      <w:hyperlink w:anchor="P66" w:history="1">
        <w:r w:rsidRPr="00784FF8">
          <w:t>абзаце втором подпункта "б" пункта 13</w:t>
        </w:r>
      </w:hyperlink>
      <w:r w:rsidRPr="00784FF8">
        <w:t xml:space="preserve"> Порядка,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Порядком.</w:t>
      </w:r>
    </w:p>
    <w:p w14:paraId="15199873" w14:textId="70A21C8B" w:rsidR="001967D6" w:rsidRDefault="001967D6" w:rsidP="000F1C47">
      <w:pPr>
        <w:pStyle w:val="ConsPlusNormal"/>
      </w:pPr>
      <w:bookmarkStart w:id="15" w:name="P75"/>
      <w:bookmarkEnd w:id="15"/>
      <w:r w:rsidRPr="00784FF8">
        <w:t>17. Уведомлени</w:t>
      </w:r>
      <w:r w:rsidR="000F1C47">
        <w:t>я</w:t>
      </w:r>
      <w:r w:rsidRPr="00784FF8">
        <w:t>, указанн</w:t>
      </w:r>
      <w:r w:rsidR="000F1C47">
        <w:t>ые</w:t>
      </w:r>
      <w:r w:rsidRPr="00784FF8">
        <w:t xml:space="preserve"> в </w:t>
      </w:r>
      <w:hyperlink w:anchor="P68" w:history="1">
        <w:r w:rsidRPr="00784FF8">
          <w:t xml:space="preserve">абзаце четвертом подпункта </w:t>
        </w:r>
        <w:bookmarkStart w:id="16" w:name="_Hlk171601434"/>
        <w:r w:rsidRPr="00784FF8">
          <w:t>"б</w:t>
        </w:r>
        <w:proofErr w:type="gramStart"/>
        <w:r w:rsidRPr="00784FF8">
          <w:t>"</w:t>
        </w:r>
        <w:bookmarkEnd w:id="16"/>
        <w:r w:rsidRPr="00784FF8">
          <w:t xml:space="preserve"> </w:t>
        </w:r>
        <w:r w:rsidR="000F1C47">
          <w:t xml:space="preserve"> и</w:t>
        </w:r>
        <w:proofErr w:type="gramEnd"/>
        <w:r w:rsidR="000F1C47">
          <w:t xml:space="preserve"> подпункте </w:t>
        </w:r>
        <w:r w:rsidR="000F1C47" w:rsidRPr="000F1C47">
          <w:t>"</w:t>
        </w:r>
        <w:r w:rsidR="000F1C47">
          <w:t>е</w:t>
        </w:r>
        <w:r w:rsidR="000F1C47" w:rsidRPr="000F1C47">
          <w:t>"</w:t>
        </w:r>
        <w:r w:rsidR="000F1C47">
          <w:t xml:space="preserve"> </w:t>
        </w:r>
        <w:r w:rsidRPr="00784FF8">
          <w:t>пункта 13</w:t>
        </w:r>
      </w:hyperlink>
      <w:r w:rsidRPr="00784FF8">
        <w:t xml:space="preserve"> Порядка, рассматрива</w:t>
      </w:r>
      <w:r w:rsidR="000F1C47">
        <w:t>ю</w:t>
      </w:r>
      <w:r w:rsidRPr="00784FF8">
        <w:t>тся кадровым подразделением территориального органа Росавиации либо должностным лицом, которое осуществляет подготовку мотивированн</w:t>
      </w:r>
      <w:r w:rsidR="000F1C47">
        <w:t>ых</w:t>
      </w:r>
      <w:r w:rsidRPr="00784FF8">
        <w:t xml:space="preserve"> заключени</w:t>
      </w:r>
      <w:r w:rsidR="000F1C47">
        <w:t>й</w:t>
      </w:r>
      <w:r w:rsidRPr="00784FF8">
        <w:t xml:space="preserve"> по результатам рассмотрения уведомлени</w:t>
      </w:r>
      <w:r w:rsidR="000F1C47">
        <w:t>й</w:t>
      </w:r>
      <w:r w:rsidRPr="00784FF8">
        <w:t>.</w:t>
      </w:r>
    </w:p>
    <w:p w14:paraId="54200C7E" w14:textId="2BDBA488" w:rsidR="000F1C47" w:rsidRPr="00784FF8" w:rsidRDefault="000F1C47" w:rsidP="000F1C47">
      <w:pPr>
        <w:pStyle w:val="ConsPlusNormal"/>
      </w:pPr>
      <w:r>
        <w:t>(</w:t>
      </w:r>
      <w:r w:rsidRPr="000F1C47">
        <w:t>в ред. приказа Росавиации от 02.05.2024 № 437-П)</w:t>
      </w:r>
    </w:p>
    <w:p w14:paraId="11FA3172" w14:textId="77777777" w:rsidR="001967D6" w:rsidRPr="00784FF8" w:rsidRDefault="001967D6">
      <w:pPr>
        <w:pStyle w:val="ConsPlusNormal"/>
        <w:spacing w:before="220"/>
        <w:ind w:firstLine="540"/>
      </w:pPr>
      <w:bookmarkStart w:id="17" w:name="P76"/>
      <w:bookmarkEnd w:id="17"/>
      <w:r w:rsidRPr="00784FF8">
        <w:t xml:space="preserve">18. Уведомление, указанное в </w:t>
      </w:r>
      <w:hyperlink w:anchor="P71" w:history="1">
        <w:r w:rsidRPr="00784FF8">
          <w:t>подпункте "д" пункта 13</w:t>
        </w:r>
      </w:hyperlink>
      <w:r w:rsidRPr="00784FF8">
        <w:t xml:space="preserve"> Порядка, рассматривается кадровым подразделением территориального органа Росавиации либо должностным лицом, которые осуществляют подготовку мотивированного заключения о соблюдении гражданином, замещавшим должность гражданской службы в территориальном органе Росавиации, требований </w:t>
      </w:r>
      <w:hyperlink r:id="rId14" w:history="1">
        <w:r w:rsidRPr="00784FF8">
          <w:t>статьи 12</w:t>
        </w:r>
      </w:hyperlink>
      <w:r w:rsidRPr="00784FF8">
        <w:t xml:space="preserve"> Федерального закона от 25 декабря 2008 г. N 273-ФЗ "О противодействии коррупции".</w:t>
      </w:r>
    </w:p>
    <w:p w14:paraId="4647A8B2" w14:textId="577B12CF" w:rsidR="001967D6" w:rsidRDefault="001967D6" w:rsidP="000F1C47">
      <w:pPr>
        <w:pStyle w:val="ConsPlusNormal"/>
      </w:pPr>
      <w:r w:rsidRPr="00784FF8">
        <w:t xml:space="preserve">19. При подготовке мотивированного заключения по результатам рассмотрения обращения, указанного в </w:t>
      </w:r>
      <w:hyperlink w:anchor="P66" w:history="1">
        <w:r w:rsidRPr="00784FF8">
          <w:t>абзаце втором подпункта "б" пункта 13</w:t>
        </w:r>
      </w:hyperlink>
      <w:r w:rsidRPr="00784FF8">
        <w:t xml:space="preserve"> Порядка, или уведомлений, указанных в </w:t>
      </w:r>
      <w:hyperlink w:anchor="P68" w:history="1">
        <w:r w:rsidRPr="00784FF8">
          <w:t>абзаце четвертом подпункта "б"</w:t>
        </w:r>
      </w:hyperlink>
      <w:r w:rsidRPr="00784FF8">
        <w:t xml:space="preserve"> и </w:t>
      </w:r>
      <w:hyperlink w:anchor="P71" w:history="1">
        <w:r w:rsidRPr="00784FF8">
          <w:t>подпункта</w:t>
        </w:r>
        <w:r w:rsidR="000F1C47">
          <w:t>х</w:t>
        </w:r>
        <w:r w:rsidRPr="00784FF8">
          <w:t xml:space="preserve"> </w:t>
        </w:r>
        <w:bookmarkStart w:id="18" w:name="_Hlk171601676"/>
        <w:r w:rsidRPr="00784FF8">
          <w:t>"д"</w:t>
        </w:r>
        <w:bookmarkEnd w:id="18"/>
        <w:r w:rsidR="000F1C47">
          <w:t xml:space="preserve"> и </w:t>
        </w:r>
        <w:r w:rsidR="000F1C47" w:rsidRPr="000F1C47">
          <w:t>"</w:t>
        </w:r>
        <w:r w:rsidR="000F1C47">
          <w:t>е</w:t>
        </w:r>
        <w:r w:rsidR="000F1C47" w:rsidRPr="000F1C47">
          <w:t>"</w:t>
        </w:r>
        <w:r w:rsidRPr="00784FF8">
          <w:t xml:space="preserve"> пункта 13</w:t>
        </w:r>
      </w:hyperlink>
      <w:r w:rsidRPr="00784FF8">
        <w:t xml:space="preserve"> Порядка, должностные лица кадрового подразделения территориального органа Росавиации либо должностное лицо имеют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территориального органа Росавиации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1A3EEA01" w14:textId="4E99BD14" w:rsidR="000F1C47" w:rsidRDefault="000F1C47" w:rsidP="000F1C47">
      <w:pPr>
        <w:pStyle w:val="ConsPlusNormal"/>
      </w:pPr>
      <w:r w:rsidRPr="000F1C47">
        <w:t>(в ред. приказа Росавиации от 02.05.2024 № 437-П)</w:t>
      </w:r>
    </w:p>
    <w:p w14:paraId="461F9D0A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20. Мотивированные заключения, предусмотренные </w:t>
      </w:r>
      <w:hyperlink w:anchor="P73" w:history="1">
        <w:r w:rsidRPr="00784FF8">
          <w:t>пунктами 15</w:t>
        </w:r>
      </w:hyperlink>
      <w:r w:rsidRPr="00784FF8">
        <w:t xml:space="preserve">, </w:t>
      </w:r>
      <w:hyperlink w:anchor="P75" w:history="1">
        <w:r w:rsidRPr="00784FF8">
          <w:t>17</w:t>
        </w:r>
      </w:hyperlink>
      <w:r w:rsidRPr="00784FF8">
        <w:t xml:space="preserve"> и </w:t>
      </w:r>
      <w:hyperlink w:anchor="P76" w:history="1">
        <w:r w:rsidRPr="00784FF8">
          <w:t>18</w:t>
        </w:r>
      </w:hyperlink>
      <w:r w:rsidRPr="00784FF8">
        <w:t xml:space="preserve"> Порядка, должны содержать:</w:t>
      </w:r>
    </w:p>
    <w:p w14:paraId="45D86372" w14:textId="1A6CFBC3" w:rsidR="001967D6" w:rsidRDefault="001967D6" w:rsidP="000F1C47">
      <w:pPr>
        <w:pStyle w:val="ConsPlusNormal"/>
      </w:pPr>
      <w:r w:rsidRPr="00784FF8">
        <w:t xml:space="preserve">а) информацию, изложенную в обращениях или уведомлениях, указанных в </w:t>
      </w:r>
      <w:hyperlink w:anchor="P66" w:history="1">
        <w:r w:rsidRPr="00784FF8">
          <w:t>абзацах втором</w:t>
        </w:r>
      </w:hyperlink>
      <w:r w:rsidRPr="00784FF8">
        <w:t xml:space="preserve"> и </w:t>
      </w:r>
      <w:hyperlink w:anchor="P68" w:history="1">
        <w:r w:rsidRPr="00784FF8">
          <w:t>четвертом подпункта "б"</w:t>
        </w:r>
      </w:hyperlink>
      <w:r w:rsidRPr="00784FF8">
        <w:t xml:space="preserve"> и </w:t>
      </w:r>
      <w:hyperlink w:anchor="P71" w:history="1">
        <w:r w:rsidRPr="00784FF8">
          <w:t>подпункт</w:t>
        </w:r>
        <w:r w:rsidR="000F1C47">
          <w:t>ах</w:t>
        </w:r>
        <w:r w:rsidRPr="00784FF8">
          <w:t xml:space="preserve"> </w:t>
        </w:r>
        <w:bookmarkStart w:id="19" w:name="_Hlk171601755"/>
        <w:r w:rsidRPr="00784FF8">
          <w:t>"д"</w:t>
        </w:r>
        <w:bookmarkEnd w:id="19"/>
        <w:r w:rsidR="000F1C47">
          <w:t xml:space="preserve"> и </w:t>
        </w:r>
        <w:r w:rsidR="000F1C47" w:rsidRPr="000F1C47">
          <w:t>"</w:t>
        </w:r>
        <w:r w:rsidR="000F1C47">
          <w:t>е</w:t>
        </w:r>
        <w:r w:rsidR="000F1C47" w:rsidRPr="000F1C47">
          <w:t>"</w:t>
        </w:r>
        <w:r w:rsidR="000F1C47">
          <w:t xml:space="preserve"> </w:t>
        </w:r>
        <w:r w:rsidRPr="00784FF8">
          <w:t>пункта 13</w:t>
        </w:r>
      </w:hyperlink>
      <w:r w:rsidRPr="00784FF8">
        <w:t xml:space="preserve"> Порядка;</w:t>
      </w:r>
    </w:p>
    <w:p w14:paraId="2C83A0DE" w14:textId="4E0173FD" w:rsidR="000F1C47" w:rsidRPr="00784FF8" w:rsidRDefault="000F1C47" w:rsidP="000F1C47">
      <w:pPr>
        <w:pStyle w:val="ConsPlusNormal"/>
      </w:pPr>
      <w:r w:rsidRPr="000F1C47">
        <w:t>(в ред. приказа Росавиации от 02.05.2024 № 437-П)</w:t>
      </w:r>
    </w:p>
    <w:p w14:paraId="196BEBF3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5C479374" w14:textId="4E07E6D4" w:rsidR="001967D6" w:rsidRDefault="001967D6" w:rsidP="000F1C47">
      <w:pPr>
        <w:pStyle w:val="ConsPlusNormal"/>
      </w:pPr>
      <w:r w:rsidRPr="00784FF8"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66" w:history="1">
        <w:r w:rsidRPr="00784FF8">
          <w:t>абзацах втором</w:t>
        </w:r>
      </w:hyperlink>
      <w:r w:rsidRPr="00784FF8">
        <w:t xml:space="preserve"> и </w:t>
      </w:r>
      <w:hyperlink w:anchor="P68" w:history="1">
        <w:r w:rsidRPr="00784FF8">
          <w:t>четвертом подпункта "б"</w:t>
        </w:r>
      </w:hyperlink>
      <w:r w:rsidRPr="00784FF8">
        <w:t xml:space="preserve"> и </w:t>
      </w:r>
      <w:hyperlink w:anchor="P71" w:history="1">
        <w:r w:rsidRPr="00784FF8">
          <w:t>подпункт</w:t>
        </w:r>
        <w:r w:rsidR="000F1C47">
          <w:t>ах</w:t>
        </w:r>
        <w:r w:rsidRPr="00784FF8">
          <w:t xml:space="preserve"> "д"</w:t>
        </w:r>
        <w:r w:rsidR="000F1C47">
          <w:t xml:space="preserve"> и </w:t>
        </w:r>
        <w:r w:rsidR="000F1C47" w:rsidRPr="000F1C47">
          <w:t>"</w:t>
        </w:r>
        <w:r w:rsidR="000F1C47">
          <w:t>е</w:t>
        </w:r>
        <w:r w:rsidR="000F1C47" w:rsidRPr="000F1C47">
          <w:t>"</w:t>
        </w:r>
        <w:r w:rsidRPr="00784FF8">
          <w:t xml:space="preserve"> пункта 13</w:t>
        </w:r>
      </w:hyperlink>
      <w:r w:rsidRPr="00784FF8">
        <w:t xml:space="preserve"> Порядка, а также рекомендации для принятия одного из решений в соответствии с </w:t>
      </w:r>
      <w:hyperlink w:anchor="P100" w:history="1">
        <w:r w:rsidRPr="00784FF8">
          <w:t>пунктами 30</w:t>
        </w:r>
      </w:hyperlink>
      <w:r w:rsidRPr="00784FF8">
        <w:t xml:space="preserve">, </w:t>
      </w:r>
      <w:hyperlink w:anchor="P107" w:history="1">
        <w:r w:rsidRPr="00784FF8">
          <w:t>32</w:t>
        </w:r>
      </w:hyperlink>
      <w:r w:rsidRPr="00784FF8">
        <w:t xml:space="preserve">, </w:t>
      </w:r>
      <w:hyperlink w:anchor="P114" w:history="1">
        <w:r w:rsidRPr="00784FF8">
          <w:t>34</w:t>
        </w:r>
      </w:hyperlink>
      <w:r w:rsidRPr="00784FF8">
        <w:t xml:space="preserve"> </w:t>
      </w:r>
      <w:r w:rsidR="000F1C47">
        <w:t xml:space="preserve">34(1) </w:t>
      </w:r>
      <w:r w:rsidRPr="00784FF8">
        <w:t>Порядка или иного решения.</w:t>
      </w:r>
    </w:p>
    <w:p w14:paraId="78FADA29" w14:textId="78F67E73" w:rsidR="000F1C47" w:rsidRPr="00784FF8" w:rsidRDefault="000F1C47" w:rsidP="000F1C47">
      <w:pPr>
        <w:pStyle w:val="ConsPlusNormal"/>
      </w:pPr>
      <w:bookmarkStart w:id="20" w:name="_Hlk171601986"/>
      <w:r w:rsidRPr="000F1C47">
        <w:t>(в ред. приказа Росавиации от 02.05.2024 № 437-П)</w:t>
      </w:r>
    </w:p>
    <w:bookmarkEnd w:id="20"/>
    <w:p w14:paraId="40F0C29A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21. Председатель комиссии при поступлении к нему информации, содержащей основания для проведения заседания комиссии:</w:t>
      </w:r>
    </w:p>
    <w:p w14:paraId="6F665247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6" w:history="1">
        <w:r w:rsidRPr="00784FF8">
          <w:t>пунктами 22</w:t>
        </w:r>
      </w:hyperlink>
      <w:r w:rsidRPr="00784FF8">
        <w:t xml:space="preserve"> и </w:t>
      </w:r>
      <w:hyperlink w:anchor="P87" w:history="1">
        <w:r w:rsidRPr="00784FF8">
          <w:t>23</w:t>
        </w:r>
      </w:hyperlink>
      <w:r w:rsidRPr="00784FF8">
        <w:t xml:space="preserve"> Порядка;</w:t>
      </w:r>
    </w:p>
    <w:p w14:paraId="436F60CF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кадровое подразделение территориального органа Росавиации и с результатами ее проверки;</w:t>
      </w:r>
    </w:p>
    <w:p w14:paraId="22E1B826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в) рассматривает ходатайства о приглашении на заседание комиссии лиц, указанных в </w:t>
      </w:r>
      <w:hyperlink w:anchor="P58" w:history="1">
        <w:r w:rsidRPr="00784FF8">
          <w:t>подпункте "б" пункта 10</w:t>
        </w:r>
      </w:hyperlink>
      <w:r w:rsidRPr="00784FF8">
        <w:t xml:space="preserve"> Порядка,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48624034" w14:textId="77777777" w:rsidR="001967D6" w:rsidRPr="00784FF8" w:rsidRDefault="001967D6">
      <w:pPr>
        <w:pStyle w:val="ConsPlusNormal"/>
        <w:spacing w:before="220"/>
        <w:ind w:firstLine="540"/>
      </w:pPr>
      <w:bookmarkStart w:id="21" w:name="P86"/>
      <w:bookmarkEnd w:id="21"/>
      <w:r w:rsidRPr="00784FF8">
        <w:t xml:space="preserve">22. Заседание комиссии по рассмотрению заявления, указанного в </w:t>
      </w:r>
      <w:hyperlink w:anchor="P67" w:history="1">
        <w:r w:rsidRPr="00784FF8">
          <w:t>абзаце третьем подпункта "б" пункта 13</w:t>
        </w:r>
      </w:hyperlink>
      <w:r w:rsidRPr="00784FF8">
        <w:t xml:space="preserve"> Порядка,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C45DFC8" w14:textId="5573CE33" w:rsidR="001967D6" w:rsidRDefault="001967D6" w:rsidP="00FA2710">
      <w:pPr>
        <w:pStyle w:val="ConsPlusNormal"/>
      </w:pPr>
      <w:bookmarkStart w:id="22" w:name="P87"/>
      <w:bookmarkEnd w:id="22"/>
      <w:r w:rsidRPr="00784FF8">
        <w:t>23. Уведомлени</w:t>
      </w:r>
      <w:r w:rsidR="00FA2710">
        <w:t>я</w:t>
      </w:r>
      <w:r w:rsidRPr="00784FF8">
        <w:t>, указанн</w:t>
      </w:r>
      <w:r w:rsidR="00FA2710">
        <w:t>ы</w:t>
      </w:r>
      <w:r w:rsidRPr="00784FF8">
        <w:t xml:space="preserve">е в </w:t>
      </w:r>
      <w:hyperlink w:anchor="P71" w:history="1">
        <w:r w:rsidRPr="00784FF8">
          <w:t>подпункт</w:t>
        </w:r>
        <w:r w:rsidR="00FA2710">
          <w:t>ах</w:t>
        </w:r>
        <w:r w:rsidRPr="00784FF8">
          <w:t xml:space="preserve"> "д"</w:t>
        </w:r>
        <w:r w:rsidR="00FA2710">
          <w:t xml:space="preserve"> и </w:t>
        </w:r>
        <w:r w:rsidR="00FA2710" w:rsidRPr="00FA2710">
          <w:t>"е"</w:t>
        </w:r>
        <w:r w:rsidR="00FA2710">
          <w:t xml:space="preserve"> </w:t>
        </w:r>
        <w:r w:rsidRPr="00784FF8">
          <w:t>пункта 13</w:t>
        </w:r>
      </w:hyperlink>
      <w:r w:rsidRPr="00784FF8">
        <w:t xml:space="preserve"> Порядка, </w:t>
      </w:r>
      <w:r w:rsidR="00FA2710">
        <w:t xml:space="preserve">как правило, </w:t>
      </w:r>
      <w:r w:rsidRPr="00784FF8">
        <w:t>рассматрива</w:t>
      </w:r>
      <w:r w:rsidR="00FA2710">
        <w:t>ю</w:t>
      </w:r>
      <w:r w:rsidRPr="00784FF8">
        <w:t>тся на очередном (плановом) заседании комиссии.</w:t>
      </w:r>
    </w:p>
    <w:p w14:paraId="61E47984" w14:textId="6BD8327A" w:rsidR="000F1C47" w:rsidRPr="00784FF8" w:rsidRDefault="000F1C47" w:rsidP="00FA2710">
      <w:pPr>
        <w:pStyle w:val="ConsPlusNormal"/>
      </w:pPr>
      <w:r w:rsidRPr="000F1C47">
        <w:t>(в ред. приказа Росавиации от 02.05.2024 № 437-П)</w:t>
      </w:r>
    </w:p>
    <w:p w14:paraId="1FA6F425" w14:textId="6E8BED36" w:rsidR="001967D6" w:rsidRDefault="001967D6" w:rsidP="00FA2710">
      <w:pPr>
        <w:pStyle w:val="ConsPlusNormal"/>
      </w:pPr>
      <w:r w:rsidRPr="00784FF8"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Росавиации.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65" w:history="1">
        <w:r w:rsidRPr="00784FF8">
          <w:t>подпункт</w:t>
        </w:r>
        <w:r w:rsidR="00FA2710">
          <w:t>ами</w:t>
        </w:r>
        <w:r w:rsidRPr="00784FF8">
          <w:t xml:space="preserve"> "б"</w:t>
        </w:r>
        <w:r w:rsidR="00FA2710">
          <w:t xml:space="preserve"> и </w:t>
        </w:r>
        <w:r w:rsidR="00FA2710" w:rsidRPr="00FA2710">
          <w:t>"е"</w:t>
        </w:r>
        <w:r w:rsidRPr="00784FF8">
          <w:t xml:space="preserve"> пункта 13</w:t>
        </w:r>
      </w:hyperlink>
      <w:r w:rsidRPr="00784FF8">
        <w:t xml:space="preserve"> Порядка.</w:t>
      </w:r>
    </w:p>
    <w:p w14:paraId="2E95B5EF" w14:textId="26656E7E" w:rsidR="000F1C47" w:rsidRPr="00784FF8" w:rsidRDefault="000F1C47" w:rsidP="00FA2710">
      <w:pPr>
        <w:pStyle w:val="ConsPlusNormal"/>
      </w:pPr>
      <w:r w:rsidRPr="000F1C47">
        <w:t>(в ред. приказа Росавиации от 02.05.2024 № 437-П)</w:t>
      </w:r>
    </w:p>
    <w:p w14:paraId="62F0E5EA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25. Заседания комиссии могут проводиться в отсутствие гражданского служащего или гражданина в случае:</w:t>
      </w:r>
    </w:p>
    <w:p w14:paraId="4EB11DDF" w14:textId="4AB6459A" w:rsidR="001967D6" w:rsidRDefault="001967D6" w:rsidP="00FA2710">
      <w:pPr>
        <w:pStyle w:val="ConsPlusNormal"/>
      </w:pPr>
      <w:r w:rsidRPr="00784FF8">
        <w:t xml:space="preserve">а) если в обращении, заявлении или уведомлении, предусмотренных </w:t>
      </w:r>
      <w:hyperlink w:anchor="P65" w:history="1">
        <w:r w:rsidRPr="00784FF8">
          <w:t>подпункт</w:t>
        </w:r>
        <w:r w:rsidR="00FA2710">
          <w:t>ами</w:t>
        </w:r>
        <w:r w:rsidRPr="00784FF8">
          <w:t xml:space="preserve"> "б"</w:t>
        </w:r>
        <w:r w:rsidR="00FA2710">
          <w:t xml:space="preserve"> и </w:t>
        </w:r>
        <w:r w:rsidR="00FA2710" w:rsidRPr="00FA2710">
          <w:t>"е"</w:t>
        </w:r>
        <w:r w:rsidRPr="00784FF8">
          <w:t xml:space="preserve"> пункта 13</w:t>
        </w:r>
      </w:hyperlink>
      <w:r w:rsidRPr="00784FF8">
        <w:t xml:space="preserve"> Порядка, не содержится указания о намерении гражданского служащего или гражданина лично присутствовать на заседании комиссии;</w:t>
      </w:r>
    </w:p>
    <w:p w14:paraId="44B12C6F" w14:textId="0BBBC5A7" w:rsidR="000F1C47" w:rsidRPr="00784FF8" w:rsidRDefault="000F1C47" w:rsidP="00FA2710">
      <w:pPr>
        <w:pStyle w:val="ConsPlusNormal"/>
      </w:pPr>
      <w:r w:rsidRPr="000F1C47">
        <w:t>(в ред. приказа Росавиации от 02.05.2024 № 437-П)</w:t>
      </w:r>
    </w:p>
    <w:p w14:paraId="7BD3C202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05C6CA4E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26. На заседании комиссии заслушиваются пояснения гражданского служащего или гражданина, замещавшего должность гражданской службы в территориальном органе Росавиации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364BC450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27. Члены комиссии и лица, участвующие в ее заседании, не вправе разглашать сведения, ставшие им известными в ходе работы комиссии.</w:t>
      </w:r>
    </w:p>
    <w:p w14:paraId="13B710D3" w14:textId="77777777" w:rsidR="001967D6" w:rsidRPr="00784FF8" w:rsidRDefault="001967D6">
      <w:pPr>
        <w:pStyle w:val="ConsPlusNormal"/>
        <w:spacing w:before="220"/>
        <w:ind w:firstLine="540"/>
      </w:pPr>
      <w:bookmarkStart w:id="23" w:name="P94"/>
      <w:bookmarkEnd w:id="23"/>
      <w:r w:rsidRPr="00784FF8">
        <w:t xml:space="preserve">28. По итогам рассмотрения вопроса, указанного в </w:t>
      </w:r>
      <w:hyperlink w:anchor="P63" w:history="1">
        <w:r w:rsidRPr="00784FF8">
          <w:t>абзаце втором подпункта "а" пункта 13</w:t>
        </w:r>
      </w:hyperlink>
      <w:r w:rsidRPr="00784FF8">
        <w:t xml:space="preserve"> Порядка, комиссия принимает одно из следующих решений:</w:t>
      </w:r>
    </w:p>
    <w:p w14:paraId="710D275F" w14:textId="77777777" w:rsidR="001967D6" w:rsidRPr="00784FF8" w:rsidRDefault="001967D6">
      <w:pPr>
        <w:pStyle w:val="ConsPlusNormal"/>
        <w:spacing w:before="220"/>
        <w:ind w:firstLine="540"/>
      </w:pPr>
      <w:r w:rsidRPr="00784FF8">
        <w:lastRenderedPageBreak/>
        <w:t xml:space="preserve">а) установить, что сведения, представленные гражданским служащим в соответствии с </w:t>
      </w:r>
      <w:hyperlink r:id="rId15" w:history="1">
        <w:r w:rsidRPr="00784FF8">
          <w:t>подпунктом "а" пункта 1</w:t>
        </w:r>
      </w:hyperlink>
      <w:r w:rsidRPr="00784FF8">
        <w:t xml:space="preserve"> Положения о проверке, являются достоверными и полными;</w:t>
      </w:r>
    </w:p>
    <w:p w14:paraId="20AC549C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б) установить, что сведения, представленные гражданским служащим в соответствии с </w:t>
      </w:r>
      <w:hyperlink r:id="rId16" w:history="1">
        <w:r w:rsidRPr="00784FF8">
          <w:t>подпунктом "а" пункта 1</w:t>
        </w:r>
      </w:hyperlink>
      <w:r w:rsidRPr="00784FF8">
        <w:t xml:space="preserve"> Положения о проверке, являются недостоверными и (или) неполными. В этом случае комиссия рекомендует руководителю территориального органа Росавиации применить к гражданскому служащему конкретную меру ответственности.</w:t>
      </w:r>
    </w:p>
    <w:p w14:paraId="0E36AA22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29. По итогам рассмотрения вопроса, указанного в </w:t>
      </w:r>
      <w:hyperlink w:anchor="P64" w:history="1">
        <w:r w:rsidRPr="00784FF8">
          <w:t>абзаце третьем подпункта "а" пункта 13</w:t>
        </w:r>
      </w:hyperlink>
      <w:r w:rsidRPr="00784FF8">
        <w:t xml:space="preserve"> Порядка, комиссия принимает одно из следующих решений:</w:t>
      </w:r>
    </w:p>
    <w:p w14:paraId="62299C70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71635677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Росавиации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0AF91503" w14:textId="77777777" w:rsidR="001967D6" w:rsidRPr="00784FF8" w:rsidRDefault="001967D6">
      <w:pPr>
        <w:pStyle w:val="ConsPlusNormal"/>
        <w:spacing w:before="220"/>
        <w:ind w:firstLine="540"/>
      </w:pPr>
      <w:bookmarkStart w:id="24" w:name="P100"/>
      <w:bookmarkEnd w:id="24"/>
      <w:r w:rsidRPr="00784FF8">
        <w:t xml:space="preserve">30. По итогам рассмотрения вопроса, указанного в </w:t>
      </w:r>
      <w:hyperlink w:anchor="P66" w:history="1">
        <w:r w:rsidRPr="00784FF8">
          <w:t>абзаце втором подпункта "б" пункта 13</w:t>
        </w:r>
      </w:hyperlink>
      <w:r w:rsidRPr="00784FF8">
        <w:t xml:space="preserve"> Порядка, комиссия принимает одно из следующих решений:</w:t>
      </w:r>
    </w:p>
    <w:p w14:paraId="10A7B849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0D5571BC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21F8E907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31. По итогам рассмотрения вопроса, указанного в </w:t>
      </w:r>
      <w:hyperlink w:anchor="P67" w:history="1">
        <w:r w:rsidRPr="00784FF8">
          <w:t>абзаце третьем подпункта "б" пункта 13</w:t>
        </w:r>
      </w:hyperlink>
      <w:r w:rsidRPr="00784FF8">
        <w:t xml:space="preserve"> Порядка, комиссия принимает одно из следующих решений:</w:t>
      </w:r>
    </w:p>
    <w:p w14:paraId="65108011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450DF3CD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14:paraId="434EE154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Росавиации применить к гражданскому служащему конкретную меру ответственности.</w:t>
      </w:r>
    </w:p>
    <w:p w14:paraId="442735E6" w14:textId="77777777" w:rsidR="001967D6" w:rsidRPr="00784FF8" w:rsidRDefault="001967D6">
      <w:pPr>
        <w:pStyle w:val="ConsPlusNormal"/>
        <w:spacing w:before="220"/>
        <w:ind w:firstLine="540"/>
      </w:pPr>
      <w:bookmarkStart w:id="25" w:name="P107"/>
      <w:bookmarkEnd w:id="25"/>
      <w:r w:rsidRPr="00784FF8">
        <w:t xml:space="preserve">32. По итогам рассмотрения вопроса, указанного в </w:t>
      </w:r>
      <w:hyperlink w:anchor="P68" w:history="1">
        <w:r w:rsidRPr="00784FF8">
          <w:t>абзаце четвертом подпункта "б" пункта 13</w:t>
        </w:r>
      </w:hyperlink>
      <w:r w:rsidRPr="00784FF8">
        <w:t xml:space="preserve"> Порядка, комиссия принимает одно из следующих решений:</w:t>
      </w:r>
    </w:p>
    <w:p w14:paraId="2F4B7EFD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а) признать, что при исполнении гражданским служащим должностных обязанностей конфликт интересов отсутствует;</w:t>
      </w:r>
    </w:p>
    <w:p w14:paraId="7E537FDB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</w:t>
      </w:r>
      <w:r w:rsidRPr="00784FF8">
        <w:lastRenderedPageBreak/>
        <w:t>рекомендует гражданскому служащему и (или) руководителю территориального органа Росавиации принять меры по урегулированию конфликта интересов или по недопущению его возникновения;</w:t>
      </w:r>
    </w:p>
    <w:p w14:paraId="645CED7E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в) признать, что гражданский служащий не соблюдал требования об урегулировании конфликта интересов. В этом случае комиссия рекомендует руководителю территориального органа Росавиации применить к гражданскому служащему конкретную меру ответственности.</w:t>
      </w:r>
    </w:p>
    <w:p w14:paraId="5C0FDB34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33. По итогам рассмотрения вопроса, указанного в </w:t>
      </w:r>
      <w:hyperlink w:anchor="P70" w:history="1">
        <w:r w:rsidRPr="00784FF8">
          <w:t>подпункте "г" пункта 13</w:t>
        </w:r>
      </w:hyperlink>
      <w:r w:rsidRPr="00784FF8">
        <w:t xml:space="preserve"> Порядка, комиссия принимает одно из следующих решений:</w:t>
      </w:r>
    </w:p>
    <w:p w14:paraId="67595153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а) признать, что сведения, представленные гражданским служащим в соответствии с </w:t>
      </w:r>
      <w:hyperlink r:id="rId17" w:history="1">
        <w:r w:rsidRPr="00784FF8">
          <w:t>частью 1 статьи 3</w:t>
        </w:r>
      </w:hyperlink>
      <w:r w:rsidRPr="00784FF8">
        <w:t xml:space="preserve"> Федерального закона N 230-ФЗ, являются достоверными и полными;</w:t>
      </w:r>
    </w:p>
    <w:p w14:paraId="6891CB85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б) признать, что сведения, представленные гражданским служащим в соответствии с </w:t>
      </w:r>
      <w:hyperlink r:id="rId18" w:history="1">
        <w:r w:rsidRPr="00784FF8">
          <w:t>частью 1 статьи 3</w:t>
        </w:r>
      </w:hyperlink>
      <w:r w:rsidRPr="00784FF8">
        <w:t xml:space="preserve"> Федерального закона N 230-ФЗ, являются недостоверными и (или) неполными. В этом случае комиссия рекомендует руководителю территориального органа Росавиации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3C399C83" w14:textId="77777777" w:rsidR="001967D6" w:rsidRPr="00784FF8" w:rsidRDefault="001967D6">
      <w:pPr>
        <w:pStyle w:val="ConsPlusNormal"/>
        <w:spacing w:before="220"/>
        <w:ind w:firstLine="540"/>
      </w:pPr>
      <w:bookmarkStart w:id="26" w:name="P114"/>
      <w:bookmarkEnd w:id="26"/>
      <w:r w:rsidRPr="00784FF8">
        <w:t xml:space="preserve">34. По итогам рассмотрения вопроса, указанного в </w:t>
      </w:r>
      <w:hyperlink w:anchor="P71" w:history="1">
        <w:r w:rsidRPr="00784FF8">
          <w:t>подпункте "д" пункта 13</w:t>
        </w:r>
      </w:hyperlink>
      <w:r w:rsidRPr="00784FF8">
        <w:t xml:space="preserve"> Порядка, комиссия принимает в отношении гражданина, замещавшего должность гражданской службы в территориальном органе Росавиации, одно из следующих решений:</w:t>
      </w:r>
    </w:p>
    <w:p w14:paraId="09361659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B04161E" w14:textId="77777777" w:rsidR="001967D6" w:rsidRDefault="001967D6">
      <w:pPr>
        <w:pStyle w:val="ConsPlusNormal"/>
        <w:spacing w:before="220"/>
        <w:ind w:firstLine="540"/>
      </w:pPr>
      <w:r w:rsidRPr="00784FF8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9" w:history="1">
        <w:r w:rsidRPr="00784FF8">
          <w:t>статьи 12</w:t>
        </w:r>
      </w:hyperlink>
      <w:r w:rsidRPr="00784FF8">
        <w:t xml:space="preserve"> Федерального закона от 25 декабря 2008 г. N 273-ФЗ "О противодействии коррупции". В этом случае комиссия рекомендует руководителю территориального органа Росавиации проинформировать об указанных обстоятельствах органы прокуратуры и уведомившую организацию.</w:t>
      </w:r>
    </w:p>
    <w:p w14:paraId="39403A28" w14:textId="3298528F" w:rsidR="00FA2710" w:rsidRDefault="00FA2710" w:rsidP="00FA2710">
      <w:pPr>
        <w:pStyle w:val="ConsPlusNormal"/>
        <w:spacing w:before="220"/>
        <w:ind w:firstLine="540"/>
      </w:pPr>
      <w:r>
        <w:t xml:space="preserve">34(1). По итогам рассмотрения вопроса, указанного в подпункте </w:t>
      </w:r>
      <w:r w:rsidRPr="00FA2710">
        <w:t>"е"</w:t>
      </w:r>
      <w:r>
        <w:t xml:space="preserve"> пункта 13 Порядка, комиссия принимает одно из следующих решений:</w:t>
      </w:r>
    </w:p>
    <w:p w14:paraId="673D3BB8" w14:textId="28D22174" w:rsidR="00FA2710" w:rsidRDefault="00FA2710" w:rsidP="00FA2710">
      <w:pPr>
        <w:pStyle w:val="ConsPlusNormal"/>
        <w:spacing w:before="220"/>
        <w:ind w:firstLine="540"/>
      </w:pPr>
      <w: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DD0634F" w14:textId="4BFEDEE5" w:rsidR="00FA2710" w:rsidRDefault="00FA2710" w:rsidP="003C4C1F">
      <w:pPr>
        <w:pStyle w:val="ConsPlusNormal"/>
      </w:pPr>
      <w:r>
        <w:t xml:space="preserve">б) признать отсутствие </w:t>
      </w:r>
      <w:r w:rsidRPr="00FA2710">
        <w:t>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r>
        <w:t>.</w:t>
      </w:r>
    </w:p>
    <w:p w14:paraId="0B30520F" w14:textId="72BD49D6" w:rsidR="00FA2710" w:rsidRDefault="00FA2710" w:rsidP="003C4C1F">
      <w:pPr>
        <w:pStyle w:val="ConsPlusNormal"/>
      </w:pPr>
      <w:r w:rsidRPr="00FA2710">
        <w:t>(</w:t>
      </w:r>
      <w:r>
        <w:t xml:space="preserve">п. 34(1) введен </w:t>
      </w:r>
      <w:r w:rsidRPr="00FA2710">
        <w:t>приказ</w:t>
      </w:r>
      <w:r>
        <w:t>ом</w:t>
      </w:r>
      <w:r w:rsidRPr="00FA2710">
        <w:t xml:space="preserve"> Росавиации от 02.05.2024 № 437-П)</w:t>
      </w:r>
    </w:p>
    <w:p w14:paraId="13F9FF01" w14:textId="77777777" w:rsidR="003C4C1F" w:rsidRPr="00784FF8" w:rsidRDefault="003C4C1F" w:rsidP="003C4C1F">
      <w:pPr>
        <w:pStyle w:val="ConsPlusNormal"/>
      </w:pPr>
    </w:p>
    <w:p w14:paraId="66D1692B" w14:textId="6487FF7A" w:rsidR="001967D6" w:rsidRDefault="001967D6" w:rsidP="003C4C1F">
      <w:pPr>
        <w:pStyle w:val="ConsPlusNormal"/>
      </w:pPr>
      <w:r w:rsidRPr="00784FF8">
        <w:t xml:space="preserve">35. По итогам рассмотрения вопросов, указанных в </w:t>
      </w:r>
      <w:hyperlink w:anchor="P62" w:history="1">
        <w:r w:rsidRPr="00784FF8">
          <w:t>подпунктах "а",</w:t>
        </w:r>
      </w:hyperlink>
      <w:r w:rsidRPr="00784FF8">
        <w:t xml:space="preserve"> </w:t>
      </w:r>
      <w:hyperlink w:anchor="P65" w:history="1">
        <w:r w:rsidRPr="00784FF8">
          <w:t>"б"</w:t>
        </w:r>
      </w:hyperlink>
      <w:r w:rsidRPr="00784FF8">
        <w:t xml:space="preserve">, </w:t>
      </w:r>
      <w:hyperlink w:anchor="P70" w:history="1">
        <w:r w:rsidRPr="00784FF8">
          <w:t>"г"</w:t>
        </w:r>
      </w:hyperlink>
      <w:r w:rsidRPr="00784FF8">
        <w:t xml:space="preserve"> и </w:t>
      </w:r>
      <w:hyperlink w:anchor="P71" w:history="1">
        <w:r w:rsidRPr="00784FF8">
          <w:t>"д"</w:t>
        </w:r>
        <w:r w:rsidR="003C4C1F">
          <w:t xml:space="preserve"> и </w:t>
        </w:r>
        <w:r w:rsidR="003C4C1F" w:rsidRPr="003C4C1F">
          <w:t xml:space="preserve">"е" </w:t>
        </w:r>
        <w:r w:rsidRPr="00784FF8">
          <w:t xml:space="preserve"> пункта 13</w:t>
        </w:r>
      </w:hyperlink>
      <w:r w:rsidRPr="00784FF8">
        <w:t xml:space="preserve"> Порядка, и при наличии к тому оснований комиссия может принять иное решение, чем это предусмотрено </w:t>
      </w:r>
      <w:hyperlink w:anchor="P94" w:history="1">
        <w:r w:rsidRPr="00784FF8">
          <w:t>пунктами 28</w:t>
        </w:r>
      </w:hyperlink>
      <w:r w:rsidRPr="00784FF8">
        <w:t xml:space="preserve"> - </w:t>
      </w:r>
      <w:hyperlink w:anchor="P114" w:history="1">
        <w:r w:rsidRPr="00784FF8">
          <w:t>34</w:t>
        </w:r>
      </w:hyperlink>
      <w:r w:rsidR="003C4C1F">
        <w:t>(1)</w:t>
      </w:r>
      <w:r w:rsidRPr="00784FF8">
        <w:t xml:space="preserve"> Порядка. Основания и мотивы принятия такого решения должны быть отражены в протоколе заседания комиссии.</w:t>
      </w:r>
    </w:p>
    <w:p w14:paraId="5ADC9C54" w14:textId="486BCF6F" w:rsidR="00FA2710" w:rsidRPr="00784FF8" w:rsidRDefault="00FA2710" w:rsidP="003C4C1F">
      <w:pPr>
        <w:pStyle w:val="ConsPlusNormal"/>
      </w:pPr>
      <w:r w:rsidRPr="00FA2710">
        <w:t>(в ред. приказа Росавиации от 02.05.2024 № 437-П)</w:t>
      </w:r>
    </w:p>
    <w:p w14:paraId="0ABC8299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36. По итогам рассмотрения вопроса, предусмотренного </w:t>
      </w:r>
      <w:hyperlink w:anchor="P69" w:history="1">
        <w:r w:rsidRPr="00784FF8">
          <w:t>подпунктом "в" пункта 13</w:t>
        </w:r>
      </w:hyperlink>
      <w:r w:rsidRPr="00784FF8">
        <w:t xml:space="preserve"> Порядка, комиссия принимает соответствующее решение.</w:t>
      </w:r>
    </w:p>
    <w:p w14:paraId="7CEAD13D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37. Для исполнения решений комиссии могут быть подготовлены проекты приказов территориального органа Росавиации, решений или поручений руководителя территориального органа Росавиации, которые представляются на рассмотрение руководителя территориального органа </w:t>
      </w:r>
      <w:r w:rsidRPr="00784FF8">
        <w:lastRenderedPageBreak/>
        <w:t>Росавиации.</w:t>
      </w:r>
    </w:p>
    <w:p w14:paraId="576A1110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38. Решения комиссии по вопросам, указанным в </w:t>
      </w:r>
      <w:hyperlink w:anchor="P61" w:history="1">
        <w:r w:rsidRPr="00784FF8">
          <w:t>пункте 13</w:t>
        </w:r>
      </w:hyperlink>
      <w:r w:rsidRPr="00784FF8">
        <w:t xml:space="preserve"> Порядка,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1B1D6F0D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39.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66" w:history="1">
        <w:r w:rsidRPr="00784FF8">
          <w:t>абзаце втором подпункта "б" пункта 13</w:t>
        </w:r>
      </w:hyperlink>
      <w:r w:rsidRPr="00784FF8">
        <w:t xml:space="preserve"> Порядка, для руководителя территориального органа Росавиации носят рекомендательный характер. Решение, принимаемое по итогам рассмотрения вопроса, указанного в </w:t>
      </w:r>
      <w:hyperlink w:anchor="P66" w:history="1">
        <w:r w:rsidRPr="00784FF8">
          <w:t>абзаце втором подпункта "б" пункта 13</w:t>
        </w:r>
      </w:hyperlink>
      <w:r w:rsidRPr="00784FF8">
        <w:t xml:space="preserve"> Порядка, носит обязательный характер.</w:t>
      </w:r>
    </w:p>
    <w:p w14:paraId="533A1033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40. В протоколе заседания комиссии указываются:</w:t>
      </w:r>
    </w:p>
    <w:p w14:paraId="758C637E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14:paraId="25D1D95A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E8C1FD8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в) предъявляемые к гражданскому служащему претензии, материалы, на которых они основываются;</w:t>
      </w:r>
    </w:p>
    <w:p w14:paraId="60AE8C9D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г) содержание пояснений гражданского служащего и других лиц по существу предъявляемых претензий;</w:t>
      </w:r>
    </w:p>
    <w:p w14:paraId="235559A6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д) фамилии, имена, отчества (при наличии) выступавших на заседании лиц и краткое изложение их выступлений;</w:t>
      </w:r>
    </w:p>
    <w:p w14:paraId="1C5CFD63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е) источник информации, содержащей основания для проведения заседания комиссии, дата поступления информации в территориальный орган Росавиации;</w:t>
      </w:r>
    </w:p>
    <w:p w14:paraId="36718EC4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ж) результаты голосования;</w:t>
      </w:r>
    </w:p>
    <w:p w14:paraId="3D7EB9D7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з) решение и обоснование его принятия;</w:t>
      </w:r>
    </w:p>
    <w:p w14:paraId="41AC2F44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и) другие сведения.</w:t>
      </w:r>
    </w:p>
    <w:p w14:paraId="059E2C75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41.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201C356F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42. Копии протокола заседания комиссии в 7-дневный срок со дня заседания направляются руководителю территориального органа Росавиации, полностью или в виде выписок из него - гражданскому служащему, а также по решению комиссии - иным заинтересованным лицам.</w:t>
      </w:r>
    </w:p>
    <w:p w14:paraId="753AAE40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43. Руководитель территориального органа Росавиации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Росавиации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Росавиации оглашается на ближайшем заседании комиссии и принимается к сведению без обсуждения.</w:t>
      </w:r>
    </w:p>
    <w:p w14:paraId="673BBFAA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44. В случае установления комиссией признаков дисциплинарного проступка в действиях </w:t>
      </w:r>
      <w:r w:rsidRPr="00784FF8">
        <w:lastRenderedPageBreak/>
        <w:t>(бездействии) гражданского служащего информация об этом представляется руководителю территориального органа Росавиации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14:paraId="7A34C4AE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45.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556A44F1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46.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8E3A398" w14:textId="77777777" w:rsidR="001967D6" w:rsidRPr="00784FF8" w:rsidRDefault="001967D6">
      <w:pPr>
        <w:pStyle w:val="ConsPlusNormal"/>
        <w:spacing w:before="220"/>
        <w:ind w:firstLine="540"/>
      </w:pPr>
      <w:r w:rsidRPr="00784FF8">
        <w:t xml:space="preserve">47. Выписка из решения комиссии, заверенная подписью секретаря комиссии и печатью территориального органа Росавиации, вручается гражданину, замещавшему должность гражданской службы в территориальном органе Росавиации, в отношении которого рассматривался вопрос, указанный в </w:t>
      </w:r>
      <w:hyperlink w:anchor="P66" w:history="1">
        <w:r w:rsidRPr="00784FF8">
          <w:t>абзаце втором подпункта "б" пункта 13</w:t>
        </w:r>
      </w:hyperlink>
      <w:r w:rsidRPr="00784FF8">
        <w:t xml:space="preserve"> Порядка,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0007FA74" w14:textId="77777777" w:rsidR="001967D6" w:rsidRPr="00784FF8" w:rsidRDefault="001967D6">
      <w:pPr>
        <w:pStyle w:val="ConsPlusNormal"/>
        <w:spacing w:before="220"/>
        <w:ind w:firstLine="540"/>
      </w:pPr>
      <w:r w:rsidRPr="00784FF8">
        <w:t>48.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кадрового подразделения территориального органа Росавиации либо должностным лицом.</w:t>
      </w:r>
    </w:p>
    <w:p w14:paraId="4D1FEDC3" w14:textId="77777777" w:rsidR="001967D6" w:rsidRPr="00784FF8" w:rsidRDefault="001967D6">
      <w:pPr>
        <w:pStyle w:val="ConsPlusNormal"/>
      </w:pPr>
    </w:p>
    <w:p w14:paraId="5CF11F77" w14:textId="77777777" w:rsidR="001967D6" w:rsidRPr="00784FF8" w:rsidRDefault="001967D6">
      <w:pPr>
        <w:pStyle w:val="ConsPlusNormal"/>
      </w:pPr>
    </w:p>
    <w:p w14:paraId="2951069A" w14:textId="77777777" w:rsidR="001967D6" w:rsidRPr="00784FF8" w:rsidRDefault="001967D6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14:paraId="3670C7A9" w14:textId="77777777" w:rsidR="00B11A02" w:rsidRPr="00784FF8" w:rsidRDefault="00B11A02"/>
    <w:sectPr w:rsidR="00B11A02" w:rsidRPr="00784FF8" w:rsidSect="00784FF8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7D6"/>
    <w:rsid w:val="000F1C47"/>
    <w:rsid w:val="001967D6"/>
    <w:rsid w:val="003C4C1F"/>
    <w:rsid w:val="005A5F79"/>
    <w:rsid w:val="005C485A"/>
    <w:rsid w:val="00741AB6"/>
    <w:rsid w:val="00784FF8"/>
    <w:rsid w:val="007F233C"/>
    <w:rsid w:val="00846761"/>
    <w:rsid w:val="00AD6FAB"/>
    <w:rsid w:val="00B11A02"/>
    <w:rsid w:val="00E914C0"/>
    <w:rsid w:val="00F97A76"/>
    <w:rsid w:val="00FA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C5D1"/>
  <w15:docId w15:val="{B81013B1-4069-4F2F-99BC-23D8535B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6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967D6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1967D6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38C1797DB5ACEE29D0DB00752A5D1F4959B9D395D42C2D386B6632E5A73FF8A6344E367576ADF4385A54C0160B6B611F474FHES3C" TargetMode="External"/><Relationship Id="rId13" Type="http://schemas.openxmlformats.org/officeDocument/2006/relationships/hyperlink" Target="consultantplus://offline/ref=3438C1797DB5ACEE29D0DB00752A5D1F495BB1DC96DE2C2D386B6632E5A73FF8A6344E357629A8E129025BC40E156E7A03454DE0H6S1C" TargetMode="External"/><Relationship Id="rId18" Type="http://schemas.openxmlformats.org/officeDocument/2006/relationships/hyperlink" Target="consultantplus://offline/ref=3438C1797DB5ACEE29D0DB00752A5D1F495BB1DC93D12C2D386B6632E5A73FF8A6344E367E22FDB2655C02974C5E637D1B594DE77E9709E3H9S7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438C1797DB5ACEE29D0DB00752A5D1F4959B9D395D42C2D386B6632E5A73FF8A6344E367E22FDB4645C02974C5E637D1B594DE77E9709E3H9S7C" TargetMode="External"/><Relationship Id="rId12" Type="http://schemas.openxmlformats.org/officeDocument/2006/relationships/hyperlink" Target="consultantplus://offline/ref=3438C1797DB5ACEE29D0DB00752A5D1F4956BBD297D02C2D386B6632E5A73FF8A6344E367923FFBB39061293050968611D4253E06097H0S8C" TargetMode="External"/><Relationship Id="rId17" Type="http://schemas.openxmlformats.org/officeDocument/2006/relationships/hyperlink" Target="consultantplus://offline/ref=3438C1797DB5ACEE29D0DB00752A5D1F495BB1DC93D12C2D386B6632E5A73FF8A6344E367E22FDB2655C02974C5E637D1B594DE77E9709E3H9S7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438C1797DB5ACEE29D0DB00752A5D1F4959B9D395D42C2D386B6632E5A73FF8A6344E367576ADF4385A54C0160B6B611F474FHES3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438C1797DB5ACEE29D0DB00752A5D1F495BB1DC96DE2C2D386B6632E5A73FF8B434163A7C24E2B0684954C60AH0SAC" TargetMode="External"/><Relationship Id="rId11" Type="http://schemas.openxmlformats.org/officeDocument/2006/relationships/hyperlink" Target="consultantplus://offline/ref=3438C1797DB5ACEE29D0DB00752A5D1F495BB1DC96DE2C2D386B6632E5A73FF8A6344E347D29A8E129025BC40E156E7A03454DE0H6S1C" TargetMode="External"/><Relationship Id="rId5" Type="http://schemas.openxmlformats.org/officeDocument/2006/relationships/hyperlink" Target="consultantplus://offline/ref=3438C1797DB5ACEE29D0DB00752A5D1F4856BED19F817B2F693E6837EDF765E8B07D41316022F9AE6F5754HCS7C" TargetMode="External"/><Relationship Id="rId15" Type="http://schemas.openxmlformats.org/officeDocument/2006/relationships/hyperlink" Target="consultantplus://offline/ref=3438C1797DB5ACEE29D0DB00752A5D1F4959B9D395D42C2D386B6632E5A73FF8A6344E367576ADF4385A54C0160B6B611F474FHES3C" TargetMode="External"/><Relationship Id="rId10" Type="http://schemas.openxmlformats.org/officeDocument/2006/relationships/hyperlink" Target="consultantplus://offline/ref=3438C1797DB5ACEE29D0DB00752A5D1F495BB1DC93D12C2D386B6632E5A73FF8A6344E367E22FDB2655C02974C5E637D1B594DE77E9709E3H9S7C" TargetMode="External"/><Relationship Id="rId19" Type="http://schemas.openxmlformats.org/officeDocument/2006/relationships/hyperlink" Target="consultantplus://offline/ref=3438C1797DB5ACEE29D0DB00752A5D1F495BB1DC96DE2C2D386B6632E5A73FF8A6344E357629A8E129025BC40E156E7A03454DE0H6S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38C1797DB5ACEE29D0DB00752A5D1F4B5BBCD795D12C2D386B6632E5A73FF8A6344E367E22FCB16D5C02974C5E637D1B594DE77E9709E3H9S7C" TargetMode="External"/><Relationship Id="rId14" Type="http://schemas.openxmlformats.org/officeDocument/2006/relationships/hyperlink" Target="consultantplus://offline/ref=3438C1797DB5ACEE29D0DB00752A5D1F495BB1DC96DE2C2D386B6632E5A73FF8A6344E357629A8E129025BC40E156E7A03454DE0H6S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F5EC-C391-484A-B6C2-56EB852A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5283</Words>
  <Characters>30116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 418</dc:creator>
  <cp:keywords/>
  <dc:description/>
  <cp:lastModifiedBy>Кадры 418</cp:lastModifiedBy>
  <cp:revision>2</cp:revision>
  <cp:lastPrinted>2021-05-27T09:58:00Z</cp:lastPrinted>
  <dcterms:created xsi:type="dcterms:W3CDTF">2024-07-11T05:07:00Z</dcterms:created>
  <dcterms:modified xsi:type="dcterms:W3CDTF">2024-07-11T05:07:00Z</dcterms:modified>
</cp:coreProperties>
</file>