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9" w:rsidRDefault="006D0899" w:rsidP="006D0899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7.5pt" fillcolor="window">
            <v:imagedata r:id="rId5" o:title=""/>
          </v:shape>
        </w:pict>
      </w:r>
    </w:p>
    <w:p w:rsidR="006D0899" w:rsidRDefault="006D0899" w:rsidP="006D0899">
      <w:pPr>
        <w:jc w:val="center"/>
        <w:rPr>
          <w:sz w:val="28"/>
        </w:rPr>
      </w:pPr>
    </w:p>
    <w:p w:rsidR="006D0899" w:rsidRDefault="006D0899" w:rsidP="006D0899">
      <w:pPr>
        <w:jc w:val="center"/>
        <w:rPr>
          <w:b/>
          <w:sz w:val="28"/>
        </w:rPr>
      </w:pPr>
      <w:r>
        <w:rPr>
          <w:b/>
          <w:sz w:val="28"/>
        </w:rPr>
        <w:t xml:space="preserve">ФЕДЕРАЛЬНОЕ АГЕНТСТВО ВОЗДУШНОГО ТРАНСПОРТА </w:t>
      </w:r>
    </w:p>
    <w:p w:rsidR="006D0899" w:rsidRDefault="006D0899" w:rsidP="006D0899">
      <w:pPr>
        <w:jc w:val="center"/>
        <w:rPr>
          <w:b/>
          <w:sz w:val="28"/>
        </w:rPr>
      </w:pPr>
      <w:r>
        <w:rPr>
          <w:b/>
          <w:sz w:val="28"/>
        </w:rPr>
        <w:t xml:space="preserve">(РОСАВИАЦИЯ)  </w:t>
      </w:r>
    </w:p>
    <w:p w:rsidR="006D0899" w:rsidRDefault="006D0899" w:rsidP="006D0899">
      <w:pPr>
        <w:jc w:val="center"/>
        <w:rPr>
          <w:b/>
          <w:sz w:val="28"/>
        </w:rPr>
      </w:pPr>
    </w:p>
    <w:p w:rsidR="006D0899" w:rsidRDefault="006D0899" w:rsidP="006D0899">
      <w:pPr>
        <w:jc w:val="center"/>
        <w:rPr>
          <w:b/>
          <w:sz w:val="28"/>
          <w:szCs w:val="28"/>
        </w:rPr>
      </w:pPr>
      <w:r w:rsidRPr="00A7663D">
        <w:rPr>
          <w:b/>
          <w:sz w:val="28"/>
          <w:szCs w:val="28"/>
        </w:rPr>
        <w:t>ДАЛЬНЕВОСТОЧНОЕ МЕЖРЕГИОНАЛЬНОЕ ТЕРРИТОРИАЛЬНОЕ  УПРАВЛЕНИЕ</w:t>
      </w:r>
      <w:r>
        <w:rPr>
          <w:b/>
          <w:sz w:val="28"/>
          <w:szCs w:val="28"/>
        </w:rPr>
        <w:t xml:space="preserve"> ВОЗДУШНОГО ТРАНСПОРТА </w:t>
      </w:r>
    </w:p>
    <w:p w:rsidR="006D0899" w:rsidRPr="00A7663D" w:rsidRDefault="006D0899" w:rsidP="006D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АГЕНТСТВА ВОЗДУШНОГО ТРАНСПОРТА</w:t>
      </w:r>
    </w:p>
    <w:p w:rsidR="006D0899" w:rsidRDefault="006D0899" w:rsidP="006D0899">
      <w:pPr>
        <w:jc w:val="center"/>
        <w:rPr>
          <w:b/>
          <w:sz w:val="28"/>
        </w:rPr>
      </w:pPr>
    </w:p>
    <w:p w:rsidR="006D0899" w:rsidRDefault="006D0899" w:rsidP="006D0899">
      <w:pPr>
        <w:pStyle w:val="1"/>
        <w:ind w:firstLine="0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6D0899" w:rsidRDefault="006D0899" w:rsidP="006D0899">
      <w:pPr>
        <w:ind w:firstLine="851"/>
        <w:jc w:val="center"/>
        <w:rPr>
          <w:sz w:val="28"/>
        </w:rPr>
      </w:pPr>
    </w:p>
    <w:p w:rsidR="006D0899" w:rsidRDefault="006D0899" w:rsidP="006D0899">
      <w:pPr>
        <w:ind w:firstLine="851"/>
        <w:jc w:val="center"/>
        <w:rPr>
          <w:sz w:val="28"/>
        </w:rPr>
      </w:pPr>
    </w:p>
    <w:p w:rsidR="006D0899" w:rsidRDefault="006D0899" w:rsidP="006D0899">
      <w:pPr>
        <w:pStyle w:val="a4"/>
        <w:ind w:firstLine="0"/>
      </w:pPr>
      <w:r>
        <w:t xml:space="preserve">«  </w:t>
      </w:r>
      <w:r>
        <w:t>28</w:t>
      </w:r>
      <w:r>
        <w:t xml:space="preserve">  »</w:t>
      </w:r>
      <w:r>
        <w:t xml:space="preserve"> апреля </w:t>
      </w:r>
      <w:r>
        <w:t>20</w:t>
      </w:r>
      <w:r>
        <w:t>12</w:t>
      </w:r>
      <w:r>
        <w:t xml:space="preserve"> г.                                                                     № </w:t>
      </w:r>
      <w:r>
        <w:rPr>
          <w:u w:val="single"/>
        </w:rPr>
        <w:t xml:space="preserve"> 113</w:t>
      </w:r>
    </w:p>
    <w:p w:rsidR="006D0899" w:rsidRDefault="006D0899" w:rsidP="006D0899">
      <w:pPr>
        <w:rPr>
          <w:sz w:val="28"/>
        </w:rPr>
      </w:pPr>
      <w:r>
        <w:rPr>
          <w:sz w:val="28"/>
        </w:rPr>
        <w:t xml:space="preserve">                                                       г. Хабаровск</w:t>
      </w:r>
    </w:p>
    <w:p w:rsidR="002C6690" w:rsidRDefault="002C6690" w:rsidP="002C6690">
      <w:pPr>
        <w:rPr>
          <w:sz w:val="28"/>
        </w:rPr>
      </w:pPr>
    </w:p>
    <w:p w:rsidR="002C6690" w:rsidRPr="00921CAA" w:rsidRDefault="002C6690" w:rsidP="002C6690">
      <w:pPr>
        <w:pStyle w:val="1"/>
        <w:ind w:left="-187" w:right="-125" w:firstLine="0"/>
        <w:rPr>
          <w:bCs/>
          <w:sz w:val="28"/>
          <w:szCs w:val="28"/>
        </w:rPr>
      </w:pPr>
      <w:r w:rsidRPr="00921CAA">
        <w:rPr>
          <w:bCs/>
          <w:sz w:val="28"/>
          <w:szCs w:val="28"/>
        </w:rPr>
        <w:t xml:space="preserve">О готовности авиапредприятий, аэропортов, аэродромов, организаций </w:t>
      </w:r>
      <w:proofErr w:type="gramStart"/>
      <w:r w:rsidRPr="00921CAA">
        <w:rPr>
          <w:bCs/>
          <w:sz w:val="28"/>
          <w:szCs w:val="28"/>
        </w:rPr>
        <w:t>ГА</w:t>
      </w:r>
      <w:proofErr w:type="gramEnd"/>
      <w:r w:rsidRPr="00921CAA">
        <w:rPr>
          <w:bCs/>
          <w:sz w:val="28"/>
          <w:szCs w:val="28"/>
        </w:rPr>
        <w:t>,  подконтрольных Дальневосточному межрегиональному территориальному управлению воздушного транспорта Федерального агентства воздушного  транспорта, к работе в весенне-летний период 2012 года</w:t>
      </w:r>
    </w:p>
    <w:p w:rsidR="002C6690" w:rsidRPr="00583E7B" w:rsidRDefault="002C6690" w:rsidP="002C6690">
      <w:pPr>
        <w:ind w:firstLine="720"/>
        <w:jc w:val="both"/>
        <w:rPr>
          <w:b/>
          <w:bCs/>
          <w:sz w:val="22"/>
          <w:szCs w:val="22"/>
        </w:rPr>
      </w:pPr>
    </w:p>
    <w:p w:rsidR="002C6690" w:rsidRPr="00583E7B" w:rsidRDefault="002C6690" w:rsidP="002C6690">
      <w:pPr>
        <w:ind w:firstLine="720"/>
        <w:jc w:val="both"/>
        <w:rPr>
          <w:b/>
          <w:bCs/>
          <w:sz w:val="22"/>
          <w:szCs w:val="22"/>
        </w:rPr>
      </w:pPr>
    </w:p>
    <w:p w:rsidR="002C6690" w:rsidRPr="00921CAA" w:rsidRDefault="00F5593B" w:rsidP="005A4141">
      <w:pPr>
        <w:pStyle w:val="2"/>
        <w:tabs>
          <w:tab w:val="left" w:pos="-4111"/>
        </w:tabs>
        <w:ind w:firstLine="709"/>
        <w:rPr>
          <w:sz w:val="28"/>
          <w:szCs w:val="28"/>
        </w:rPr>
      </w:pPr>
      <w:proofErr w:type="gramStart"/>
      <w:r w:rsidRPr="00921CAA">
        <w:rPr>
          <w:sz w:val="28"/>
          <w:szCs w:val="28"/>
        </w:rPr>
        <w:t>Во</w:t>
      </w:r>
      <w:r w:rsidR="002C6690" w:rsidRPr="00921CAA">
        <w:rPr>
          <w:sz w:val="28"/>
          <w:szCs w:val="28"/>
        </w:rPr>
        <w:t xml:space="preserve"> исполнение требований приказа Дальневосточного </w:t>
      </w:r>
      <w:r w:rsidR="005A4141" w:rsidRPr="00921CAA">
        <w:rPr>
          <w:sz w:val="28"/>
          <w:szCs w:val="28"/>
        </w:rPr>
        <w:t>МТУ ВТ Росавиации</w:t>
      </w:r>
      <w:r w:rsidR="002C6690" w:rsidRPr="00921CAA">
        <w:rPr>
          <w:sz w:val="28"/>
          <w:szCs w:val="28"/>
        </w:rPr>
        <w:t xml:space="preserve"> (далее - Управление) от 03.02.201</w:t>
      </w:r>
      <w:r w:rsidR="005A4141" w:rsidRPr="00921CAA">
        <w:rPr>
          <w:sz w:val="28"/>
          <w:szCs w:val="28"/>
        </w:rPr>
        <w:t>2</w:t>
      </w:r>
      <w:r w:rsidR="002C6690" w:rsidRPr="00921CAA">
        <w:rPr>
          <w:sz w:val="28"/>
          <w:szCs w:val="28"/>
        </w:rPr>
        <w:t xml:space="preserve"> года № 2</w:t>
      </w:r>
      <w:r w:rsidR="001743A6" w:rsidRPr="00921CAA">
        <w:rPr>
          <w:sz w:val="28"/>
          <w:szCs w:val="28"/>
        </w:rPr>
        <w:t>2</w:t>
      </w:r>
      <w:r w:rsidR="002C6690" w:rsidRPr="00921CAA">
        <w:rPr>
          <w:sz w:val="28"/>
          <w:szCs w:val="28"/>
        </w:rPr>
        <w:t xml:space="preserve"> и в соответствии с требованиями РПП, ППЛС по типам ВС, НТЭРАТ ГА-93, РОТО, организационно-методических рекомендаций Росавиации и других документов, определяющих сезонную подготовку, авиапредприятиями, аэропортами, организациями ГА, </w:t>
      </w:r>
      <w:proofErr w:type="spellStart"/>
      <w:r w:rsidR="002C6690" w:rsidRPr="00921CAA">
        <w:rPr>
          <w:sz w:val="28"/>
          <w:szCs w:val="28"/>
        </w:rPr>
        <w:t>эксплуатантами</w:t>
      </w:r>
      <w:proofErr w:type="spellEnd"/>
      <w:r w:rsidR="002C6690" w:rsidRPr="00921CAA">
        <w:rPr>
          <w:sz w:val="28"/>
          <w:szCs w:val="28"/>
        </w:rPr>
        <w:t xml:space="preserve"> АОН</w:t>
      </w:r>
      <w:r w:rsidR="004A634F" w:rsidRPr="00921CAA">
        <w:rPr>
          <w:sz w:val="28"/>
          <w:szCs w:val="28"/>
        </w:rPr>
        <w:t xml:space="preserve"> и</w:t>
      </w:r>
      <w:r w:rsidR="002C6690" w:rsidRPr="00921CAA">
        <w:rPr>
          <w:sz w:val="28"/>
          <w:szCs w:val="28"/>
        </w:rPr>
        <w:t xml:space="preserve"> выполняющими авиационные работы, а также на аэродромах ГА выполнен комплекс работ и мероприятий по подготовке к работе</w:t>
      </w:r>
      <w:proofErr w:type="gramEnd"/>
      <w:r w:rsidR="002C6690" w:rsidRPr="00921CAA">
        <w:rPr>
          <w:sz w:val="28"/>
          <w:szCs w:val="28"/>
        </w:rPr>
        <w:t xml:space="preserve"> в ВЛП 201</w:t>
      </w:r>
      <w:r w:rsidR="005A4141" w:rsidRPr="00921CAA">
        <w:rPr>
          <w:sz w:val="28"/>
          <w:szCs w:val="28"/>
        </w:rPr>
        <w:t>2</w:t>
      </w:r>
      <w:r w:rsidR="002C6690" w:rsidRPr="00921CAA">
        <w:rPr>
          <w:sz w:val="28"/>
          <w:szCs w:val="28"/>
        </w:rPr>
        <w:t xml:space="preserve"> года.</w:t>
      </w:r>
    </w:p>
    <w:p w:rsidR="00F5593B" w:rsidRPr="00921CAA" w:rsidRDefault="002C6690" w:rsidP="005A4141">
      <w:pPr>
        <w:pStyle w:val="2"/>
        <w:tabs>
          <w:tab w:val="left" w:pos="-4111"/>
        </w:tabs>
        <w:ind w:firstLine="709"/>
        <w:rPr>
          <w:bCs/>
          <w:sz w:val="28"/>
          <w:szCs w:val="28"/>
        </w:rPr>
      </w:pPr>
      <w:r w:rsidRPr="00921CAA">
        <w:rPr>
          <w:bCs/>
          <w:sz w:val="28"/>
          <w:szCs w:val="28"/>
        </w:rPr>
        <w:t xml:space="preserve">Подготовка к работе в ВЛП основной части </w:t>
      </w:r>
      <w:r w:rsidRPr="00921CAA">
        <w:rPr>
          <w:sz w:val="28"/>
          <w:szCs w:val="28"/>
        </w:rPr>
        <w:t xml:space="preserve">авиапредприятий,  аэропортов, аэродромов, организаций </w:t>
      </w:r>
      <w:proofErr w:type="gramStart"/>
      <w:r w:rsidRPr="00921CAA">
        <w:rPr>
          <w:sz w:val="28"/>
          <w:szCs w:val="28"/>
        </w:rPr>
        <w:t>ГА</w:t>
      </w:r>
      <w:proofErr w:type="gramEnd"/>
      <w:r w:rsidRPr="00921CAA">
        <w:rPr>
          <w:sz w:val="28"/>
          <w:szCs w:val="28"/>
        </w:rPr>
        <w:t xml:space="preserve">, </w:t>
      </w:r>
      <w:proofErr w:type="spellStart"/>
      <w:r w:rsidRPr="00921CAA">
        <w:rPr>
          <w:sz w:val="28"/>
          <w:szCs w:val="28"/>
        </w:rPr>
        <w:t>эксплуатантов</w:t>
      </w:r>
      <w:proofErr w:type="spellEnd"/>
      <w:r w:rsidRPr="00921CAA">
        <w:rPr>
          <w:sz w:val="28"/>
          <w:szCs w:val="28"/>
        </w:rPr>
        <w:t xml:space="preserve"> АОН</w:t>
      </w:r>
      <w:r w:rsidR="005A4141" w:rsidRPr="00921CAA">
        <w:rPr>
          <w:sz w:val="28"/>
          <w:szCs w:val="28"/>
        </w:rPr>
        <w:t xml:space="preserve"> и</w:t>
      </w:r>
      <w:r w:rsidRPr="00921CAA">
        <w:rPr>
          <w:sz w:val="28"/>
          <w:szCs w:val="28"/>
        </w:rPr>
        <w:t xml:space="preserve"> выполняющих авиационные работы, </w:t>
      </w:r>
      <w:proofErr w:type="gramStart"/>
      <w:r w:rsidRPr="00921CAA">
        <w:rPr>
          <w:bCs/>
          <w:sz w:val="28"/>
          <w:szCs w:val="28"/>
        </w:rPr>
        <w:t>подконтрольных</w:t>
      </w:r>
      <w:proofErr w:type="gramEnd"/>
      <w:r w:rsidRPr="00921CAA">
        <w:rPr>
          <w:bCs/>
          <w:sz w:val="28"/>
          <w:szCs w:val="28"/>
        </w:rPr>
        <w:t xml:space="preserve"> </w:t>
      </w:r>
      <w:r w:rsidRPr="00921CAA">
        <w:rPr>
          <w:sz w:val="28"/>
          <w:szCs w:val="28"/>
        </w:rPr>
        <w:t xml:space="preserve">Управлению,  </w:t>
      </w:r>
      <w:r w:rsidRPr="00921CAA">
        <w:rPr>
          <w:bCs/>
          <w:sz w:val="28"/>
          <w:szCs w:val="28"/>
        </w:rPr>
        <w:t>прошла в установленные сроки до 15 апреля 201</w:t>
      </w:r>
      <w:r w:rsidR="00F5593B" w:rsidRPr="00921CAA">
        <w:rPr>
          <w:bCs/>
          <w:sz w:val="28"/>
          <w:szCs w:val="28"/>
        </w:rPr>
        <w:t>2</w:t>
      </w:r>
      <w:r w:rsidRPr="00921CAA">
        <w:rPr>
          <w:bCs/>
          <w:sz w:val="28"/>
          <w:szCs w:val="28"/>
        </w:rPr>
        <w:t xml:space="preserve"> года. </w:t>
      </w:r>
    </w:p>
    <w:p w:rsidR="002C6690" w:rsidRPr="00921CAA" w:rsidRDefault="002C6690" w:rsidP="005A4141">
      <w:pPr>
        <w:pStyle w:val="2"/>
        <w:tabs>
          <w:tab w:val="left" w:pos="-4111"/>
        </w:tabs>
        <w:ind w:firstLine="709"/>
        <w:rPr>
          <w:sz w:val="28"/>
          <w:szCs w:val="28"/>
        </w:rPr>
      </w:pPr>
      <w:r w:rsidRPr="00921CAA">
        <w:rPr>
          <w:bCs/>
          <w:sz w:val="28"/>
          <w:szCs w:val="28"/>
        </w:rPr>
        <w:t>Сроки подготовки по климатическим условиям были продлены</w:t>
      </w:r>
      <w:r w:rsidR="00E93E47" w:rsidRPr="00E93E47">
        <w:rPr>
          <w:bCs/>
          <w:sz w:val="28"/>
          <w:szCs w:val="28"/>
        </w:rPr>
        <w:t xml:space="preserve"> </w:t>
      </w:r>
      <w:r w:rsidR="00E93E47" w:rsidRPr="00921CAA">
        <w:rPr>
          <w:bCs/>
          <w:sz w:val="28"/>
          <w:szCs w:val="28"/>
        </w:rPr>
        <w:t>тринадцати аэропортам и аэродромам</w:t>
      </w:r>
      <w:r w:rsidR="00E93E47">
        <w:rPr>
          <w:bCs/>
          <w:sz w:val="28"/>
          <w:szCs w:val="28"/>
        </w:rPr>
        <w:t>,</w:t>
      </w:r>
      <w:r w:rsidRPr="00921CAA">
        <w:rPr>
          <w:bCs/>
          <w:sz w:val="28"/>
          <w:szCs w:val="28"/>
        </w:rPr>
        <w:t xml:space="preserve"> </w:t>
      </w:r>
      <w:r w:rsidR="00D32E4F" w:rsidRPr="00921CAA">
        <w:rPr>
          <w:bCs/>
          <w:sz w:val="28"/>
          <w:szCs w:val="28"/>
        </w:rPr>
        <w:t xml:space="preserve">одному </w:t>
      </w:r>
      <w:proofErr w:type="spellStart"/>
      <w:r w:rsidRPr="00921CAA">
        <w:rPr>
          <w:bCs/>
          <w:sz w:val="28"/>
          <w:szCs w:val="28"/>
        </w:rPr>
        <w:t>эксплуатант</w:t>
      </w:r>
      <w:r w:rsidR="00D32E4F" w:rsidRPr="00921CAA">
        <w:rPr>
          <w:bCs/>
          <w:sz w:val="28"/>
          <w:szCs w:val="28"/>
        </w:rPr>
        <w:t>у</w:t>
      </w:r>
      <w:proofErr w:type="spellEnd"/>
      <w:r w:rsidRPr="00921CAA">
        <w:rPr>
          <w:bCs/>
          <w:sz w:val="28"/>
          <w:szCs w:val="28"/>
        </w:rPr>
        <w:t xml:space="preserve"> коммерческой гражданской авиации</w:t>
      </w:r>
      <w:r w:rsidR="00E93E47">
        <w:rPr>
          <w:bCs/>
          <w:sz w:val="28"/>
          <w:szCs w:val="28"/>
        </w:rPr>
        <w:t xml:space="preserve"> и</w:t>
      </w:r>
      <w:r w:rsidR="00D32E4F" w:rsidRPr="00921CAA">
        <w:rPr>
          <w:bCs/>
          <w:sz w:val="28"/>
          <w:szCs w:val="28"/>
        </w:rPr>
        <w:t xml:space="preserve"> одному </w:t>
      </w:r>
      <w:proofErr w:type="spellStart"/>
      <w:r w:rsidR="00D32E4F" w:rsidRPr="00921CAA">
        <w:rPr>
          <w:bCs/>
          <w:sz w:val="28"/>
          <w:szCs w:val="28"/>
        </w:rPr>
        <w:t>эксплуатанту</w:t>
      </w:r>
      <w:proofErr w:type="spellEnd"/>
      <w:r w:rsidR="00D32E4F" w:rsidRPr="00921CAA">
        <w:rPr>
          <w:bCs/>
          <w:sz w:val="28"/>
          <w:szCs w:val="28"/>
        </w:rPr>
        <w:t xml:space="preserve"> АОН</w:t>
      </w:r>
      <w:r w:rsidRPr="00921CAA">
        <w:rPr>
          <w:bCs/>
          <w:sz w:val="28"/>
          <w:szCs w:val="28"/>
        </w:rPr>
        <w:t>.</w:t>
      </w:r>
    </w:p>
    <w:p w:rsidR="002C6690" w:rsidRPr="00921CAA" w:rsidRDefault="002C6690" w:rsidP="005A4141">
      <w:pPr>
        <w:pStyle w:val="2"/>
        <w:tabs>
          <w:tab w:val="left" w:pos="-4111"/>
        </w:tabs>
        <w:ind w:firstLine="709"/>
        <w:rPr>
          <w:sz w:val="28"/>
          <w:szCs w:val="28"/>
        </w:rPr>
      </w:pPr>
      <w:proofErr w:type="gramStart"/>
      <w:r w:rsidRPr="00921CAA">
        <w:rPr>
          <w:bCs/>
          <w:sz w:val="28"/>
          <w:szCs w:val="28"/>
        </w:rPr>
        <w:t>При подготовке к работе в ВЛП 201</w:t>
      </w:r>
      <w:r w:rsidR="00F5593B" w:rsidRPr="00921CAA">
        <w:rPr>
          <w:bCs/>
          <w:sz w:val="28"/>
          <w:szCs w:val="28"/>
        </w:rPr>
        <w:t>2</w:t>
      </w:r>
      <w:r w:rsidRPr="00921CAA">
        <w:rPr>
          <w:bCs/>
          <w:sz w:val="28"/>
          <w:szCs w:val="28"/>
        </w:rPr>
        <w:t xml:space="preserve"> года </w:t>
      </w:r>
      <w:r w:rsidRPr="00921CAA">
        <w:rPr>
          <w:sz w:val="28"/>
          <w:szCs w:val="28"/>
        </w:rPr>
        <w:t xml:space="preserve">авиапредприятия, аэропорты, организации ГА, </w:t>
      </w:r>
      <w:proofErr w:type="spellStart"/>
      <w:r w:rsidRPr="00921CAA">
        <w:rPr>
          <w:sz w:val="28"/>
          <w:szCs w:val="28"/>
        </w:rPr>
        <w:t>эксплуатанты</w:t>
      </w:r>
      <w:proofErr w:type="spellEnd"/>
      <w:r w:rsidRPr="00921CAA">
        <w:rPr>
          <w:sz w:val="28"/>
          <w:szCs w:val="28"/>
        </w:rPr>
        <w:t xml:space="preserve"> АОН</w:t>
      </w:r>
      <w:r w:rsidR="00F5593B" w:rsidRPr="00921CAA">
        <w:rPr>
          <w:sz w:val="28"/>
          <w:szCs w:val="28"/>
        </w:rPr>
        <w:t xml:space="preserve"> и</w:t>
      </w:r>
      <w:r w:rsidRPr="00921CAA">
        <w:rPr>
          <w:sz w:val="28"/>
          <w:szCs w:val="28"/>
        </w:rPr>
        <w:t xml:space="preserve"> выполняющие авиационные работы в основном </w:t>
      </w:r>
      <w:r w:rsidRPr="00921CAA">
        <w:rPr>
          <w:bCs/>
          <w:sz w:val="28"/>
          <w:szCs w:val="28"/>
        </w:rPr>
        <w:t xml:space="preserve">своевременно провели внутренний контроль готовности, издали приказы о готовности к работе в ВЛП и представили в </w:t>
      </w:r>
      <w:r w:rsidRPr="00921CAA">
        <w:rPr>
          <w:sz w:val="28"/>
          <w:szCs w:val="28"/>
        </w:rPr>
        <w:t>Управление</w:t>
      </w:r>
      <w:r w:rsidR="00F5593B" w:rsidRPr="00921CAA">
        <w:rPr>
          <w:sz w:val="28"/>
          <w:szCs w:val="28"/>
        </w:rPr>
        <w:t xml:space="preserve"> копии</w:t>
      </w:r>
      <w:r w:rsidRPr="00921CAA">
        <w:rPr>
          <w:sz w:val="28"/>
          <w:szCs w:val="28"/>
        </w:rPr>
        <w:t xml:space="preserve"> </w:t>
      </w:r>
      <w:r w:rsidRPr="00921CAA">
        <w:rPr>
          <w:bCs/>
          <w:sz w:val="28"/>
          <w:szCs w:val="28"/>
        </w:rPr>
        <w:t>акт</w:t>
      </w:r>
      <w:r w:rsidR="00F5593B" w:rsidRPr="00921CAA">
        <w:rPr>
          <w:bCs/>
          <w:sz w:val="28"/>
          <w:szCs w:val="28"/>
        </w:rPr>
        <w:t>ов</w:t>
      </w:r>
      <w:r w:rsidRPr="00921CAA">
        <w:rPr>
          <w:bCs/>
          <w:sz w:val="28"/>
          <w:szCs w:val="28"/>
        </w:rPr>
        <w:t xml:space="preserve"> внутренних проверок</w:t>
      </w:r>
      <w:r w:rsidR="008A2641" w:rsidRPr="00921CAA">
        <w:rPr>
          <w:bCs/>
          <w:sz w:val="28"/>
          <w:szCs w:val="28"/>
        </w:rPr>
        <w:t xml:space="preserve"> и приказов о готовности</w:t>
      </w:r>
      <w:r w:rsidR="00E93E47" w:rsidRPr="00E93E47">
        <w:rPr>
          <w:bCs/>
          <w:sz w:val="28"/>
          <w:szCs w:val="28"/>
        </w:rPr>
        <w:t xml:space="preserve"> </w:t>
      </w:r>
      <w:r w:rsidR="00E93E47" w:rsidRPr="00921CAA">
        <w:rPr>
          <w:bCs/>
          <w:sz w:val="28"/>
          <w:szCs w:val="28"/>
        </w:rPr>
        <w:t>к работе в ВЛП 2012 года</w:t>
      </w:r>
      <w:r w:rsidRPr="00921CAA">
        <w:rPr>
          <w:bCs/>
          <w:sz w:val="28"/>
          <w:szCs w:val="28"/>
        </w:rPr>
        <w:t>.</w:t>
      </w:r>
      <w:proofErr w:type="gramEnd"/>
    </w:p>
    <w:p w:rsidR="002C6690" w:rsidRDefault="002C6690" w:rsidP="005A4141">
      <w:pPr>
        <w:ind w:firstLine="709"/>
        <w:jc w:val="both"/>
        <w:rPr>
          <w:bCs/>
          <w:sz w:val="28"/>
          <w:szCs w:val="28"/>
        </w:rPr>
      </w:pPr>
      <w:r w:rsidRPr="00921CAA">
        <w:rPr>
          <w:bCs/>
          <w:sz w:val="28"/>
          <w:szCs w:val="28"/>
        </w:rPr>
        <w:t>В ходе внутренних проверок были выявлены нарушения и недостатки, которые обусловлены как ошибками при планировании подготовки, так и недостатками при организации и выполнении запланированных мероприятий. Нарушения и недостатки отмечены в актах внутренних проверок</w:t>
      </w:r>
      <w:r w:rsidR="0066043F">
        <w:rPr>
          <w:bCs/>
          <w:sz w:val="28"/>
          <w:szCs w:val="28"/>
        </w:rPr>
        <w:t xml:space="preserve"> и актах инспекционных проверок базовых объектов авиапредприятий</w:t>
      </w:r>
      <w:r w:rsidRPr="00921CAA">
        <w:rPr>
          <w:bCs/>
          <w:sz w:val="28"/>
          <w:szCs w:val="28"/>
        </w:rPr>
        <w:t>.</w:t>
      </w:r>
    </w:p>
    <w:p w:rsidR="0066043F" w:rsidRDefault="0066043F" w:rsidP="005A4141">
      <w:pPr>
        <w:ind w:firstLine="709"/>
        <w:jc w:val="both"/>
        <w:rPr>
          <w:bCs/>
          <w:sz w:val="28"/>
          <w:szCs w:val="28"/>
        </w:rPr>
      </w:pPr>
      <w:r w:rsidRPr="00921C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1CAA">
        <w:rPr>
          <w:sz w:val="28"/>
          <w:szCs w:val="28"/>
        </w:rPr>
        <w:t xml:space="preserve"> основании</w:t>
      </w:r>
      <w:r>
        <w:rPr>
          <w:sz w:val="28"/>
          <w:szCs w:val="28"/>
        </w:rPr>
        <w:t xml:space="preserve"> </w:t>
      </w:r>
      <w:r w:rsidRPr="00E93E47">
        <w:rPr>
          <w:bCs/>
          <w:sz w:val="28"/>
          <w:szCs w:val="28"/>
        </w:rPr>
        <w:t xml:space="preserve"> </w:t>
      </w:r>
      <w:r w:rsidRPr="00921CAA">
        <w:rPr>
          <w:bCs/>
          <w:sz w:val="28"/>
          <w:szCs w:val="28"/>
        </w:rPr>
        <w:t>актов</w:t>
      </w:r>
      <w:r>
        <w:rPr>
          <w:bCs/>
          <w:sz w:val="28"/>
          <w:szCs w:val="28"/>
        </w:rPr>
        <w:t xml:space="preserve"> </w:t>
      </w:r>
      <w:r w:rsidRPr="00921CAA">
        <w:rPr>
          <w:bCs/>
          <w:sz w:val="28"/>
          <w:szCs w:val="28"/>
        </w:rPr>
        <w:t xml:space="preserve"> внутренних </w:t>
      </w:r>
      <w:r>
        <w:rPr>
          <w:bCs/>
          <w:sz w:val="28"/>
          <w:szCs w:val="28"/>
        </w:rPr>
        <w:t xml:space="preserve"> </w:t>
      </w:r>
      <w:r w:rsidRPr="00921CAA">
        <w:rPr>
          <w:bCs/>
          <w:sz w:val="28"/>
          <w:szCs w:val="28"/>
        </w:rPr>
        <w:t>проверок</w:t>
      </w:r>
      <w:r>
        <w:rPr>
          <w:bCs/>
          <w:sz w:val="28"/>
          <w:szCs w:val="28"/>
        </w:rPr>
        <w:t xml:space="preserve"> </w:t>
      </w:r>
      <w:r w:rsidRPr="00921CAA">
        <w:rPr>
          <w:bCs/>
          <w:sz w:val="28"/>
          <w:szCs w:val="28"/>
        </w:rPr>
        <w:t xml:space="preserve"> и</w:t>
      </w:r>
      <w:r w:rsidRPr="00921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1CAA">
        <w:rPr>
          <w:sz w:val="28"/>
          <w:szCs w:val="28"/>
        </w:rPr>
        <w:t>приказов</w:t>
      </w:r>
      <w:r>
        <w:rPr>
          <w:sz w:val="28"/>
          <w:szCs w:val="28"/>
        </w:rPr>
        <w:t xml:space="preserve">  </w:t>
      </w:r>
      <w:r w:rsidRPr="00921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921CAA">
        <w:rPr>
          <w:bCs/>
          <w:sz w:val="28"/>
          <w:szCs w:val="28"/>
        </w:rPr>
        <w:t xml:space="preserve"> готовности</w:t>
      </w:r>
      <w:r>
        <w:rPr>
          <w:bCs/>
          <w:sz w:val="28"/>
          <w:szCs w:val="28"/>
        </w:rPr>
        <w:t xml:space="preserve"> </w:t>
      </w:r>
      <w:r w:rsidRPr="00E93E47">
        <w:rPr>
          <w:bCs/>
          <w:sz w:val="28"/>
          <w:szCs w:val="28"/>
        </w:rPr>
        <w:t xml:space="preserve"> </w:t>
      </w:r>
      <w:proofErr w:type="gramStart"/>
      <w:r w:rsidRPr="00921CAA">
        <w:rPr>
          <w:bCs/>
          <w:sz w:val="28"/>
          <w:szCs w:val="28"/>
        </w:rPr>
        <w:t>к</w:t>
      </w:r>
      <w:proofErr w:type="gramEnd"/>
    </w:p>
    <w:p w:rsidR="004A634F" w:rsidRPr="00921CAA" w:rsidRDefault="001900AA" w:rsidP="0066043F">
      <w:pPr>
        <w:jc w:val="both"/>
        <w:rPr>
          <w:sz w:val="28"/>
          <w:szCs w:val="28"/>
        </w:rPr>
      </w:pPr>
      <w:proofErr w:type="gramStart"/>
      <w:r w:rsidRPr="00921CAA">
        <w:rPr>
          <w:bCs/>
          <w:sz w:val="28"/>
          <w:szCs w:val="28"/>
        </w:rPr>
        <w:lastRenderedPageBreak/>
        <w:t>работе в</w:t>
      </w:r>
      <w:r>
        <w:rPr>
          <w:bCs/>
          <w:sz w:val="16"/>
          <w:szCs w:val="16"/>
        </w:rPr>
        <w:t xml:space="preserve"> </w:t>
      </w:r>
      <w:r w:rsidRPr="00921CAA">
        <w:rPr>
          <w:bCs/>
          <w:sz w:val="28"/>
          <w:szCs w:val="28"/>
        </w:rPr>
        <w:t>ВЛП 2012 г</w:t>
      </w:r>
      <w:r>
        <w:rPr>
          <w:bCs/>
          <w:sz w:val="28"/>
          <w:szCs w:val="28"/>
        </w:rPr>
        <w:t>ода</w:t>
      </w:r>
      <w:r w:rsidRPr="00921CAA">
        <w:rPr>
          <w:sz w:val="28"/>
          <w:szCs w:val="28"/>
        </w:rPr>
        <w:t>, изданных по</w:t>
      </w:r>
      <w:r>
        <w:rPr>
          <w:sz w:val="28"/>
          <w:szCs w:val="28"/>
        </w:rPr>
        <w:t xml:space="preserve"> </w:t>
      </w:r>
      <w:r w:rsidRPr="00921CAA">
        <w:rPr>
          <w:sz w:val="28"/>
          <w:szCs w:val="28"/>
        </w:rPr>
        <w:t>авиапредприятиям,</w:t>
      </w:r>
      <w:r>
        <w:rPr>
          <w:sz w:val="16"/>
          <w:szCs w:val="16"/>
        </w:rPr>
        <w:t xml:space="preserve"> </w:t>
      </w:r>
      <w:r w:rsidRPr="00921CAA">
        <w:rPr>
          <w:sz w:val="28"/>
          <w:szCs w:val="28"/>
        </w:rPr>
        <w:t>аэропортам,</w:t>
      </w:r>
      <w:r w:rsidR="0066043F">
        <w:rPr>
          <w:sz w:val="28"/>
          <w:szCs w:val="28"/>
        </w:rPr>
        <w:t xml:space="preserve"> </w:t>
      </w:r>
      <w:r w:rsidR="004A634F" w:rsidRPr="00921CAA">
        <w:rPr>
          <w:sz w:val="28"/>
          <w:szCs w:val="28"/>
        </w:rPr>
        <w:t xml:space="preserve">организациям ГА, </w:t>
      </w:r>
      <w:proofErr w:type="spellStart"/>
      <w:r w:rsidR="004A634F" w:rsidRPr="00921CAA">
        <w:rPr>
          <w:sz w:val="28"/>
          <w:szCs w:val="28"/>
        </w:rPr>
        <w:t>эксплуатантам</w:t>
      </w:r>
      <w:proofErr w:type="spellEnd"/>
      <w:r w:rsidR="004A634F" w:rsidRPr="00921CAA">
        <w:rPr>
          <w:sz w:val="28"/>
          <w:szCs w:val="28"/>
        </w:rPr>
        <w:t xml:space="preserve"> АОН и выполняющим авиационные работы,</w:t>
      </w:r>
      <w:proofErr w:type="gramEnd"/>
    </w:p>
    <w:p w:rsidR="002C6690" w:rsidRPr="00921CAA" w:rsidRDefault="002C6690" w:rsidP="005A4141">
      <w:pPr>
        <w:pStyle w:val="2"/>
        <w:tabs>
          <w:tab w:val="num" w:pos="-4111"/>
        </w:tabs>
        <w:ind w:firstLine="709"/>
        <w:rPr>
          <w:bCs/>
          <w:sz w:val="28"/>
          <w:szCs w:val="28"/>
        </w:rPr>
      </w:pPr>
      <w:r w:rsidRPr="00921CAA">
        <w:rPr>
          <w:bCs/>
          <w:sz w:val="28"/>
          <w:szCs w:val="28"/>
        </w:rPr>
        <w:t>ПРИКАЗЫВАЮ:</w:t>
      </w:r>
    </w:p>
    <w:p w:rsidR="002C6690" w:rsidRPr="00583E7B" w:rsidRDefault="002C6690" w:rsidP="005A4141">
      <w:pPr>
        <w:ind w:firstLine="709"/>
        <w:jc w:val="both"/>
        <w:rPr>
          <w:sz w:val="20"/>
          <w:szCs w:val="20"/>
        </w:rPr>
      </w:pPr>
    </w:p>
    <w:p w:rsidR="002C6690" w:rsidRPr="00921CAA" w:rsidRDefault="002C6690" w:rsidP="005A4141">
      <w:pPr>
        <w:pStyle w:val="2"/>
        <w:tabs>
          <w:tab w:val="left" w:pos="-4111"/>
        </w:tabs>
        <w:ind w:firstLine="709"/>
        <w:rPr>
          <w:sz w:val="28"/>
          <w:szCs w:val="28"/>
        </w:rPr>
      </w:pPr>
      <w:r w:rsidRPr="00921CAA">
        <w:rPr>
          <w:sz w:val="28"/>
          <w:szCs w:val="28"/>
        </w:rPr>
        <w:t xml:space="preserve">1. </w:t>
      </w:r>
      <w:proofErr w:type="gramStart"/>
      <w:r w:rsidRPr="00921CAA">
        <w:rPr>
          <w:sz w:val="28"/>
          <w:szCs w:val="28"/>
        </w:rPr>
        <w:t xml:space="preserve">Считать готовыми и допустить к работе в </w:t>
      </w:r>
      <w:r w:rsidR="0066043F">
        <w:rPr>
          <w:sz w:val="28"/>
          <w:szCs w:val="28"/>
        </w:rPr>
        <w:t>ВЛП</w:t>
      </w:r>
      <w:r w:rsidRPr="00921CAA">
        <w:rPr>
          <w:sz w:val="28"/>
          <w:szCs w:val="28"/>
        </w:rPr>
        <w:t xml:space="preserve"> 201</w:t>
      </w:r>
      <w:r w:rsidR="00F5593B" w:rsidRPr="00921CAA">
        <w:rPr>
          <w:sz w:val="28"/>
          <w:szCs w:val="28"/>
        </w:rPr>
        <w:t>2</w:t>
      </w:r>
      <w:r w:rsidRPr="00921CAA">
        <w:rPr>
          <w:sz w:val="28"/>
          <w:szCs w:val="28"/>
        </w:rPr>
        <w:t xml:space="preserve"> года авиапредприятия, аэропорты, аэродромы, организации ГА, </w:t>
      </w:r>
      <w:proofErr w:type="spellStart"/>
      <w:r w:rsidRPr="00921CAA">
        <w:rPr>
          <w:sz w:val="28"/>
          <w:szCs w:val="28"/>
        </w:rPr>
        <w:t>эксплуатантов</w:t>
      </w:r>
      <w:proofErr w:type="spellEnd"/>
      <w:r w:rsidRPr="00921CAA">
        <w:rPr>
          <w:sz w:val="28"/>
          <w:szCs w:val="28"/>
        </w:rPr>
        <w:t xml:space="preserve"> АОН</w:t>
      </w:r>
      <w:r w:rsidR="00F5593B" w:rsidRPr="00921CAA">
        <w:rPr>
          <w:sz w:val="28"/>
          <w:szCs w:val="28"/>
        </w:rPr>
        <w:t xml:space="preserve"> и</w:t>
      </w:r>
      <w:r w:rsidRPr="00921CAA">
        <w:rPr>
          <w:sz w:val="28"/>
          <w:szCs w:val="28"/>
        </w:rPr>
        <w:t xml:space="preserve"> выполняющих авиационные работы на территории, подконтрольной Управлению, кроме продливших сроки подготовки к ВЛП</w:t>
      </w:r>
      <w:r w:rsidR="0025549B">
        <w:rPr>
          <w:sz w:val="28"/>
          <w:szCs w:val="28"/>
        </w:rPr>
        <w:t>, а также</w:t>
      </w:r>
      <w:r w:rsidRPr="00921CAA">
        <w:rPr>
          <w:sz w:val="28"/>
          <w:szCs w:val="28"/>
        </w:rPr>
        <w:t xml:space="preserve"> не представивших</w:t>
      </w:r>
      <w:r w:rsidR="008A2641" w:rsidRPr="00921CAA">
        <w:rPr>
          <w:sz w:val="28"/>
          <w:szCs w:val="28"/>
        </w:rPr>
        <w:t xml:space="preserve"> копий</w:t>
      </w:r>
      <w:r w:rsidRPr="00921CAA">
        <w:rPr>
          <w:sz w:val="28"/>
          <w:szCs w:val="28"/>
        </w:rPr>
        <w:t xml:space="preserve"> приказ</w:t>
      </w:r>
      <w:r w:rsidR="008A2641" w:rsidRPr="00921CAA">
        <w:rPr>
          <w:sz w:val="28"/>
          <w:szCs w:val="28"/>
        </w:rPr>
        <w:t>ов</w:t>
      </w:r>
      <w:r w:rsidRPr="00921CAA">
        <w:rPr>
          <w:sz w:val="28"/>
          <w:szCs w:val="28"/>
        </w:rPr>
        <w:t xml:space="preserve"> о готовности к работе в ВЛП 201</w:t>
      </w:r>
      <w:r w:rsidR="00F5593B" w:rsidRPr="00921CAA">
        <w:rPr>
          <w:sz w:val="28"/>
          <w:szCs w:val="28"/>
        </w:rPr>
        <w:t>2</w:t>
      </w:r>
      <w:r w:rsidRPr="00921CAA">
        <w:rPr>
          <w:sz w:val="28"/>
          <w:szCs w:val="28"/>
        </w:rPr>
        <w:t xml:space="preserve"> года и</w:t>
      </w:r>
      <w:r w:rsidR="00F5593B" w:rsidRPr="00921CAA">
        <w:rPr>
          <w:sz w:val="28"/>
          <w:szCs w:val="28"/>
        </w:rPr>
        <w:t xml:space="preserve"> (или)</w:t>
      </w:r>
      <w:r w:rsidRPr="00921CAA">
        <w:rPr>
          <w:sz w:val="28"/>
          <w:szCs w:val="28"/>
        </w:rPr>
        <w:t xml:space="preserve"> акт</w:t>
      </w:r>
      <w:r w:rsidR="008A2641" w:rsidRPr="00921CAA">
        <w:rPr>
          <w:sz w:val="28"/>
          <w:szCs w:val="28"/>
        </w:rPr>
        <w:t>ов</w:t>
      </w:r>
      <w:r w:rsidRPr="00921CAA">
        <w:rPr>
          <w:sz w:val="28"/>
          <w:szCs w:val="28"/>
        </w:rPr>
        <w:t xml:space="preserve"> внутренних проверок.</w:t>
      </w:r>
      <w:proofErr w:type="gramEnd"/>
    </w:p>
    <w:p w:rsidR="00D32E4F" w:rsidRPr="00921CAA" w:rsidRDefault="002C6690" w:rsidP="005A4141">
      <w:pPr>
        <w:ind w:firstLine="709"/>
        <w:jc w:val="both"/>
        <w:rPr>
          <w:sz w:val="28"/>
          <w:szCs w:val="28"/>
        </w:rPr>
      </w:pPr>
      <w:r w:rsidRPr="00921CAA">
        <w:rPr>
          <w:sz w:val="28"/>
          <w:szCs w:val="28"/>
        </w:rPr>
        <w:t>2. Считать не готовыми и не допу</w:t>
      </w:r>
      <w:r w:rsidR="0025549B">
        <w:rPr>
          <w:sz w:val="28"/>
          <w:szCs w:val="28"/>
        </w:rPr>
        <w:t>скать</w:t>
      </w:r>
      <w:r w:rsidRPr="00921CAA">
        <w:rPr>
          <w:sz w:val="28"/>
          <w:szCs w:val="28"/>
        </w:rPr>
        <w:t xml:space="preserve"> к работе в </w:t>
      </w:r>
      <w:r w:rsidR="0025549B">
        <w:rPr>
          <w:sz w:val="28"/>
          <w:szCs w:val="28"/>
        </w:rPr>
        <w:t>ВЛП</w:t>
      </w:r>
      <w:r w:rsidRPr="00921CAA">
        <w:rPr>
          <w:sz w:val="28"/>
          <w:szCs w:val="28"/>
        </w:rPr>
        <w:t xml:space="preserve"> 201</w:t>
      </w:r>
      <w:r w:rsidR="004A34D3" w:rsidRPr="00921CAA">
        <w:rPr>
          <w:sz w:val="28"/>
          <w:szCs w:val="28"/>
        </w:rPr>
        <w:t>2</w:t>
      </w:r>
      <w:r w:rsidRPr="00921CAA">
        <w:rPr>
          <w:sz w:val="28"/>
          <w:szCs w:val="28"/>
        </w:rPr>
        <w:t xml:space="preserve"> года</w:t>
      </w:r>
      <w:r w:rsidR="00D32E4F" w:rsidRPr="00921CAA">
        <w:rPr>
          <w:sz w:val="28"/>
          <w:szCs w:val="28"/>
        </w:rPr>
        <w:t>:</w:t>
      </w:r>
      <w:r w:rsidRPr="00921CAA">
        <w:rPr>
          <w:sz w:val="28"/>
          <w:szCs w:val="28"/>
        </w:rPr>
        <w:t xml:space="preserve"> </w:t>
      </w:r>
    </w:p>
    <w:p w:rsidR="009A1875" w:rsidRPr="00921CAA" w:rsidRDefault="00D32E4F" w:rsidP="009A1875">
      <w:pPr>
        <w:pStyle w:val="2"/>
        <w:tabs>
          <w:tab w:val="left" w:pos="-4111"/>
        </w:tabs>
        <w:ind w:firstLine="709"/>
        <w:rPr>
          <w:sz w:val="28"/>
          <w:szCs w:val="28"/>
        </w:rPr>
      </w:pPr>
      <w:r w:rsidRPr="00921CAA">
        <w:rPr>
          <w:sz w:val="28"/>
          <w:szCs w:val="28"/>
        </w:rPr>
        <w:t>- ОАО «Артель старателей «Амур»</w:t>
      </w:r>
      <w:r w:rsidR="0027336A">
        <w:rPr>
          <w:sz w:val="28"/>
          <w:szCs w:val="28"/>
        </w:rPr>
        <w:t>;</w:t>
      </w:r>
      <w:r w:rsidR="003F20C4" w:rsidRPr="00921CAA">
        <w:rPr>
          <w:sz w:val="28"/>
          <w:szCs w:val="28"/>
        </w:rPr>
        <w:t xml:space="preserve"> </w:t>
      </w:r>
      <w:r w:rsidR="009A1875" w:rsidRPr="00921CAA">
        <w:rPr>
          <w:sz w:val="28"/>
          <w:szCs w:val="28"/>
        </w:rPr>
        <w:t>ИП Лучников А.Н.</w:t>
      </w:r>
      <w:r w:rsidR="0027336A">
        <w:rPr>
          <w:sz w:val="28"/>
          <w:szCs w:val="28"/>
        </w:rPr>
        <w:t>;</w:t>
      </w:r>
      <w:r w:rsidR="003F20C4" w:rsidRPr="00921CAA">
        <w:rPr>
          <w:sz w:val="28"/>
          <w:szCs w:val="28"/>
        </w:rPr>
        <w:t xml:space="preserve"> </w:t>
      </w:r>
      <w:r w:rsidR="009A1875" w:rsidRPr="00921CAA">
        <w:rPr>
          <w:sz w:val="28"/>
          <w:szCs w:val="28"/>
        </w:rPr>
        <w:t>ООО «Гранат»</w:t>
      </w:r>
      <w:r w:rsidR="0027336A">
        <w:rPr>
          <w:sz w:val="28"/>
          <w:szCs w:val="28"/>
        </w:rPr>
        <w:t>;</w:t>
      </w:r>
      <w:r w:rsidR="009A1875" w:rsidRPr="00921CAA">
        <w:rPr>
          <w:sz w:val="28"/>
          <w:szCs w:val="28"/>
        </w:rPr>
        <w:t xml:space="preserve"> </w:t>
      </w:r>
      <w:r w:rsidR="00B83577">
        <w:rPr>
          <w:sz w:val="28"/>
          <w:szCs w:val="28"/>
        </w:rPr>
        <w:t>ООО «</w:t>
      </w:r>
      <w:proofErr w:type="spellStart"/>
      <w:r w:rsidR="00B83577">
        <w:rPr>
          <w:sz w:val="28"/>
          <w:szCs w:val="28"/>
        </w:rPr>
        <w:t>Аэрофьюэлз</w:t>
      </w:r>
      <w:proofErr w:type="spellEnd"/>
      <w:r w:rsidR="00B83577">
        <w:rPr>
          <w:sz w:val="28"/>
          <w:szCs w:val="28"/>
        </w:rPr>
        <w:t xml:space="preserve"> Благовещенск»</w:t>
      </w:r>
      <w:r w:rsidR="005A42F1">
        <w:rPr>
          <w:sz w:val="28"/>
          <w:szCs w:val="28"/>
        </w:rPr>
        <w:t xml:space="preserve"> и</w:t>
      </w:r>
      <w:r w:rsidR="009A1875" w:rsidRPr="00921CAA">
        <w:rPr>
          <w:sz w:val="28"/>
          <w:szCs w:val="28"/>
        </w:rPr>
        <w:t xml:space="preserve"> КГУАП «Пластун Авиа» не представивши</w:t>
      </w:r>
      <w:r w:rsidR="0027336A">
        <w:rPr>
          <w:sz w:val="28"/>
          <w:szCs w:val="28"/>
        </w:rPr>
        <w:t>х</w:t>
      </w:r>
      <w:r w:rsidR="009A1875" w:rsidRPr="00921CAA">
        <w:rPr>
          <w:sz w:val="28"/>
          <w:szCs w:val="28"/>
        </w:rPr>
        <w:t xml:space="preserve"> копи</w:t>
      </w:r>
      <w:r w:rsidR="0025549B">
        <w:rPr>
          <w:sz w:val="28"/>
          <w:szCs w:val="28"/>
        </w:rPr>
        <w:t>и</w:t>
      </w:r>
      <w:r w:rsidR="009A1875" w:rsidRPr="00921CAA">
        <w:rPr>
          <w:sz w:val="28"/>
          <w:szCs w:val="28"/>
        </w:rPr>
        <w:t xml:space="preserve"> приказов</w:t>
      </w:r>
      <w:r w:rsidR="00B83577" w:rsidRPr="00B83577">
        <w:rPr>
          <w:sz w:val="28"/>
          <w:szCs w:val="28"/>
        </w:rPr>
        <w:t xml:space="preserve"> </w:t>
      </w:r>
      <w:r w:rsidR="00B83577" w:rsidRPr="00921CAA">
        <w:rPr>
          <w:sz w:val="28"/>
          <w:szCs w:val="28"/>
        </w:rPr>
        <w:t>и (или) акт</w:t>
      </w:r>
      <w:r w:rsidR="00B83577">
        <w:rPr>
          <w:sz w:val="28"/>
          <w:szCs w:val="28"/>
        </w:rPr>
        <w:t>ов</w:t>
      </w:r>
      <w:r w:rsidR="00B83577" w:rsidRPr="00921CAA">
        <w:rPr>
          <w:sz w:val="28"/>
          <w:szCs w:val="28"/>
        </w:rPr>
        <w:t xml:space="preserve"> внутренних проверок</w:t>
      </w:r>
      <w:r w:rsidR="009A1875" w:rsidRPr="00921CAA">
        <w:rPr>
          <w:sz w:val="28"/>
          <w:szCs w:val="28"/>
        </w:rPr>
        <w:t xml:space="preserve"> о готовности к работе в ВЛП 2012 года</w:t>
      </w:r>
      <w:r w:rsidR="00651880" w:rsidRPr="00921CAA">
        <w:rPr>
          <w:sz w:val="28"/>
          <w:szCs w:val="28"/>
        </w:rPr>
        <w:t>;</w:t>
      </w:r>
    </w:p>
    <w:p w:rsidR="00DD0235" w:rsidRDefault="00651880" w:rsidP="00651880">
      <w:pPr>
        <w:pStyle w:val="2"/>
        <w:tabs>
          <w:tab w:val="left" w:pos="-4111"/>
        </w:tabs>
        <w:ind w:firstLine="709"/>
        <w:rPr>
          <w:sz w:val="28"/>
          <w:szCs w:val="28"/>
        </w:rPr>
      </w:pPr>
      <w:r w:rsidRPr="00921CAA">
        <w:rPr>
          <w:sz w:val="28"/>
          <w:szCs w:val="28"/>
        </w:rPr>
        <w:t xml:space="preserve">- </w:t>
      </w:r>
      <w:r w:rsidR="00E93E47" w:rsidRPr="00921CAA">
        <w:rPr>
          <w:sz w:val="28"/>
          <w:szCs w:val="28"/>
        </w:rPr>
        <w:t>ОАО «Авиакомпания «Сахалинские Авиатрассы»</w:t>
      </w:r>
      <w:r w:rsidR="00E93E47">
        <w:rPr>
          <w:sz w:val="28"/>
          <w:szCs w:val="28"/>
        </w:rPr>
        <w:t xml:space="preserve">; </w:t>
      </w:r>
      <w:r w:rsidRPr="00921CAA">
        <w:rPr>
          <w:sz w:val="28"/>
          <w:szCs w:val="28"/>
        </w:rPr>
        <w:t>аэропорт</w:t>
      </w:r>
      <w:r w:rsidR="00E93E47">
        <w:rPr>
          <w:sz w:val="28"/>
          <w:szCs w:val="28"/>
        </w:rPr>
        <w:t>ы</w:t>
      </w:r>
      <w:r w:rsidR="0025549B">
        <w:rPr>
          <w:sz w:val="28"/>
          <w:szCs w:val="28"/>
        </w:rPr>
        <w:t>:</w:t>
      </w:r>
      <w:r w:rsidRPr="00921CAA">
        <w:rPr>
          <w:sz w:val="28"/>
          <w:szCs w:val="28"/>
        </w:rPr>
        <w:t xml:space="preserve"> Охотск, </w:t>
      </w:r>
      <w:proofErr w:type="spellStart"/>
      <w:r w:rsidRPr="00921CAA">
        <w:rPr>
          <w:sz w:val="28"/>
          <w:szCs w:val="28"/>
        </w:rPr>
        <w:t>Аян</w:t>
      </w:r>
      <w:proofErr w:type="spellEnd"/>
      <w:r w:rsidRPr="00921CAA">
        <w:rPr>
          <w:sz w:val="28"/>
          <w:szCs w:val="28"/>
        </w:rPr>
        <w:t xml:space="preserve">, </w:t>
      </w:r>
      <w:proofErr w:type="spellStart"/>
      <w:r w:rsidRPr="00921CAA">
        <w:rPr>
          <w:sz w:val="28"/>
          <w:szCs w:val="28"/>
        </w:rPr>
        <w:t>Херпучи</w:t>
      </w:r>
      <w:proofErr w:type="spellEnd"/>
      <w:r w:rsidRPr="00921CAA">
        <w:rPr>
          <w:sz w:val="28"/>
          <w:szCs w:val="28"/>
        </w:rPr>
        <w:t xml:space="preserve">, </w:t>
      </w:r>
      <w:proofErr w:type="spellStart"/>
      <w:r w:rsidRPr="00921CAA">
        <w:rPr>
          <w:sz w:val="28"/>
          <w:szCs w:val="28"/>
        </w:rPr>
        <w:t>Богородское</w:t>
      </w:r>
      <w:proofErr w:type="spellEnd"/>
      <w:r w:rsidRPr="00921CAA">
        <w:rPr>
          <w:sz w:val="28"/>
          <w:szCs w:val="28"/>
        </w:rPr>
        <w:t xml:space="preserve">, </w:t>
      </w:r>
      <w:proofErr w:type="spellStart"/>
      <w:r w:rsidRPr="00921CAA">
        <w:rPr>
          <w:sz w:val="28"/>
          <w:szCs w:val="28"/>
        </w:rPr>
        <w:t>Чумикан</w:t>
      </w:r>
      <w:proofErr w:type="spellEnd"/>
      <w:r w:rsidRPr="00921CAA">
        <w:rPr>
          <w:sz w:val="28"/>
          <w:szCs w:val="28"/>
        </w:rPr>
        <w:t xml:space="preserve"> и Советская Гавань</w:t>
      </w:r>
      <w:r w:rsidR="00E93E47" w:rsidRPr="00E93E47">
        <w:rPr>
          <w:sz w:val="28"/>
          <w:szCs w:val="28"/>
        </w:rPr>
        <w:t xml:space="preserve"> </w:t>
      </w:r>
      <w:r w:rsidR="00E93E47" w:rsidRPr="00921CAA">
        <w:rPr>
          <w:sz w:val="28"/>
          <w:szCs w:val="28"/>
        </w:rPr>
        <w:t>КГУП «Хабаровские авиалинии»</w:t>
      </w:r>
      <w:r w:rsidRPr="00921CAA">
        <w:rPr>
          <w:sz w:val="28"/>
          <w:szCs w:val="28"/>
        </w:rPr>
        <w:t>; ОАО «Аэропорт Ноглики»</w:t>
      </w:r>
      <w:r w:rsidR="0027336A">
        <w:rPr>
          <w:sz w:val="28"/>
          <w:szCs w:val="28"/>
        </w:rPr>
        <w:t>;</w:t>
      </w:r>
      <w:r w:rsidRPr="00921CAA">
        <w:rPr>
          <w:sz w:val="28"/>
          <w:szCs w:val="28"/>
        </w:rPr>
        <w:t xml:space="preserve"> МАП «Буревестник»</w:t>
      </w:r>
      <w:r w:rsidR="0027336A">
        <w:rPr>
          <w:sz w:val="28"/>
          <w:szCs w:val="28"/>
        </w:rPr>
        <w:t>;</w:t>
      </w:r>
      <w:r w:rsidRPr="00921CAA">
        <w:rPr>
          <w:sz w:val="28"/>
          <w:szCs w:val="28"/>
        </w:rPr>
        <w:t xml:space="preserve"> ГУП «Аэропорт Южно-Курильск»</w:t>
      </w:r>
      <w:r w:rsidR="0027336A">
        <w:rPr>
          <w:sz w:val="28"/>
          <w:szCs w:val="28"/>
        </w:rPr>
        <w:t>;</w:t>
      </w:r>
      <w:r w:rsidR="00DD0235" w:rsidRPr="00DD0235">
        <w:rPr>
          <w:sz w:val="28"/>
          <w:szCs w:val="28"/>
        </w:rPr>
        <w:t xml:space="preserve"> </w:t>
      </w:r>
      <w:proofErr w:type="spellStart"/>
      <w:r w:rsidR="00DD0235" w:rsidRPr="00921CAA">
        <w:rPr>
          <w:sz w:val="28"/>
          <w:szCs w:val="28"/>
        </w:rPr>
        <w:t>Нелькан</w:t>
      </w:r>
      <w:proofErr w:type="spellEnd"/>
      <w:r w:rsidR="00DD0235">
        <w:rPr>
          <w:sz w:val="28"/>
          <w:szCs w:val="28"/>
        </w:rPr>
        <w:t xml:space="preserve"> и</w:t>
      </w:r>
      <w:r w:rsidRPr="00921CAA">
        <w:rPr>
          <w:sz w:val="28"/>
          <w:szCs w:val="28"/>
        </w:rPr>
        <w:t xml:space="preserve"> </w:t>
      </w:r>
      <w:r w:rsidR="002C6690" w:rsidRPr="00921CAA">
        <w:rPr>
          <w:sz w:val="28"/>
          <w:szCs w:val="28"/>
        </w:rPr>
        <w:t xml:space="preserve">аэродром </w:t>
      </w:r>
      <w:proofErr w:type="spellStart"/>
      <w:r w:rsidR="002C6690" w:rsidRPr="00921CAA">
        <w:rPr>
          <w:sz w:val="28"/>
          <w:szCs w:val="28"/>
        </w:rPr>
        <w:t>Мар-Кюель</w:t>
      </w:r>
      <w:proofErr w:type="spellEnd"/>
      <w:r w:rsidR="00DD0235" w:rsidRPr="00DD0235">
        <w:rPr>
          <w:sz w:val="28"/>
          <w:szCs w:val="28"/>
        </w:rPr>
        <w:t xml:space="preserve"> </w:t>
      </w:r>
      <w:r w:rsidR="00DD0235" w:rsidRPr="00921CAA">
        <w:rPr>
          <w:sz w:val="28"/>
          <w:szCs w:val="28"/>
        </w:rPr>
        <w:t>ОАО «Артель старателей «Амур»</w:t>
      </w:r>
      <w:r w:rsidR="006C5C95">
        <w:rPr>
          <w:sz w:val="28"/>
          <w:szCs w:val="28"/>
        </w:rPr>
        <w:t>,</w:t>
      </w:r>
      <w:r w:rsidR="002C6690" w:rsidRPr="00921CAA">
        <w:rPr>
          <w:sz w:val="28"/>
          <w:szCs w:val="28"/>
        </w:rPr>
        <w:t xml:space="preserve"> продливших сроки подготовки к работе в ВЛП 201</w:t>
      </w:r>
      <w:r w:rsidR="007B6387" w:rsidRPr="00921CAA">
        <w:rPr>
          <w:sz w:val="28"/>
          <w:szCs w:val="28"/>
        </w:rPr>
        <w:t>2</w:t>
      </w:r>
      <w:r w:rsidR="002C6690" w:rsidRPr="00921CAA">
        <w:rPr>
          <w:sz w:val="28"/>
          <w:szCs w:val="28"/>
        </w:rPr>
        <w:t xml:space="preserve"> года.</w:t>
      </w:r>
      <w:r w:rsidR="00DD0235" w:rsidRPr="00DD0235">
        <w:rPr>
          <w:sz w:val="28"/>
          <w:szCs w:val="28"/>
        </w:rPr>
        <w:t xml:space="preserve"> </w:t>
      </w:r>
    </w:p>
    <w:p w:rsidR="007B6387" w:rsidRPr="00921CAA" w:rsidRDefault="007B6387" w:rsidP="00651880">
      <w:pPr>
        <w:pStyle w:val="2"/>
        <w:tabs>
          <w:tab w:val="left" w:pos="-4111"/>
        </w:tabs>
        <w:ind w:firstLine="709"/>
        <w:rPr>
          <w:sz w:val="28"/>
          <w:szCs w:val="28"/>
        </w:rPr>
      </w:pPr>
      <w:r w:rsidRPr="00921CAA">
        <w:rPr>
          <w:sz w:val="28"/>
          <w:szCs w:val="28"/>
        </w:rPr>
        <w:t xml:space="preserve">Допуск вышеперечисленных авиапредприятий, аэропортов, аэродромов, </w:t>
      </w:r>
      <w:proofErr w:type="spellStart"/>
      <w:r w:rsidRPr="00921CAA">
        <w:rPr>
          <w:sz w:val="28"/>
          <w:szCs w:val="28"/>
        </w:rPr>
        <w:t>эксплуатантов</w:t>
      </w:r>
      <w:proofErr w:type="spellEnd"/>
      <w:r w:rsidRPr="00921CAA">
        <w:rPr>
          <w:sz w:val="28"/>
          <w:szCs w:val="28"/>
        </w:rPr>
        <w:t xml:space="preserve"> АОН и выполняющих авиационные работы</w:t>
      </w:r>
      <w:r w:rsidR="004A634F" w:rsidRPr="00921CAA">
        <w:rPr>
          <w:sz w:val="28"/>
          <w:szCs w:val="28"/>
        </w:rPr>
        <w:t xml:space="preserve"> осуществить после представления ими в отдел ИК по БП Управления копий </w:t>
      </w:r>
      <w:r w:rsidR="006C5C95" w:rsidRPr="00921CAA">
        <w:rPr>
          <w:sz w:val="28"/>
          <w:szCs w:val="28"/>
        </w:rPr>
        <w:t>актов внутренних проверок</w:t>
      </w:r>
      <w:r w:rsidR="006C5C95">
        <w:rPr>
          <w:sz w:val="28"/>
          <w:szCs w:val="28"/>
        </w:rPr>
        <w:t xml:space="preserve"> и</w:t>
      </w:r>
      <w:r w:rsidR="006C5C95" w:rsidRPr="00921CAA">
        <w:rPr>
          <w:sz w:val="28"/>
          <w:szCs w:val="28"/>
        </w:rPr>
        <w:t xml:space="preserve"> </w:t>
      </w:r>
      <w:r w:rsidR="004A634F" w:rsidRPr="00921CAA">
        <w:rPr>
          <w:sz w:val="28"/>
          <w:szCs w:val="28"/>
        </w:rPr>
        <w:t>приказов о готовности к работе в ВЛП 2012 г</w:t>
      </w:r>
      <w:r w:rsidR="006C5C95">
        <w:rPr>
          <w:sz w:val="28"/>
          <w:szCs w:val="28"/>
        </w:rPr>
        <w:t>ода</w:t>
      </w:r>
      <w:r w:rsidR="004A634F" w:rsidRPr="00921CAA">
        <w:rPr>
          <w:sz w:val="28"/>
          <w:szCs w:val="28"/>
        </w:rPr>
        <w:t>.</w:t>
      </w:r>
    </w:p>
    <w:p w:rsidR="002C6690" w:rsidRPr="00921CAA" w:rsidRDefault="002C6690" w:rsidP="005A4141">
      <w:pPr>
        <w:pStyle w:val="a4"/>
        <w:ind w:firstLine="709"/>
        <w:rPr>
          <w:szCs w:val="28"/>
        </w:rPr>
      </w:pPr>
      <w:r w:rsidRPr="00921CAA">
        <w:rPr>
          <w:szCs w:val="28"/>
        </w:rPr>
        <w:t xml:space="preserve">3. Руководителям авиапредприятий, аэропортов, организаций </w:t>
      </w:r>
      <w:proofErr w:type="gramStart"/>
      <w:r w:rsidRPr="00921CAA">
        <w:rPr>
          <w:szCs w:val="28"/>
        </w:rPr>
        <w:t>ГА</w:t>
      </w:r>
      <w:proofErr w:type="gramEnd"/>
      <w:r w:rsidR="000560EC" w:rsidRPr="00921CAA">
        <w:rPr>
          <w:szCs w:val="28"/>
        </w:rPr>
        <w:t>,</w:t>
      </w:r>
      <w:r w:rsidRPr="00921CAA">
        <w:rPr>
          <w:szCs w:val="28"/>
        </w:rPr>
        <w:t xml:space="preserve">  </w:t>
      </w:r>
      <w:proofErr w:type="spellStart"/>
      <w:r w:rsidRPr="00921CAA">
        <w:rPr>
          <w:szCs w:val="28"/>
        </w:rPr>
        <w:t>эксплуатантов</w:t>
      </w:r>
      <w:proofErr w:type="spellEnd"/>
      <w:r w:rsidRPr="00921CAA">
        <w:rPr>
          <w:szCs w:val="28"/>
        </w:rPr>
        <w:t xml:space="preserve"> АОН</w:t>
      </w:r>
      <w:r w:rsidR="000560EC" w:rsidRPr="00921CAA">
        <w:rPr>
          <w:szCs w:val="28"/>
        </w:rPr>
        <w:t xml:space="preserve"> и выполняющих авиационные работы </w:t>
      </w:r>
      <w:r w:rsidRPr="00921CAA">
        <w:rPr>
          <w:szCs w:val="28"/>
        </w:rPr>
        <w:t xml:space="preserve">провести анализ нарушений и недостатков, отмеченных в актах комиссий,  принять меры по их устранению и </w:t>
      </w:r>
      <w:r w:rsidR="004A34D3" w:rsidRPr="00921CAA">
        <w:rPr>
          <w:szCs w:val="28"/>
        </w:rPr>
        <w:t>долож</w:t>
      </w:r>
      <w:r w:rsidRPr="00921CAA">
        <w:rPr>
          <w:szCs w:val="28"/>
        </w:rPr>
        <w:t>ить в отдел ИК по БП Управления об устранении.</w:t>
      </w:r>
    </w:p>
    <w:p w:rsidR="002C6690" w:rsidRPr="00921CAA" w:rsidRDefault="002C6690" w:rsidP="005A4141">
      <w:pPr>
        <w:ind w:firstLine="709"/>
        <w:jc w:val="both"/>
        <w:rPr>
          <w:sz w:val="28"/>
          <w:szCs w:val="28"/>
        </w:rPr>
      </w:pPr>
      <w:r w:rsidRPr="00921CAA">
        <w:rPr>
          <w:sz w:val="28"/>
          <w:szCs w:val="28"/>
        </w:rPr>
        <w:t xml:space="preserve">4. Отделу ИК по БП Управления проанализировать нарушения и недостатки, вскрытые при проверке готовности авиапредприятий, аэропортов, организаций </w:t>
      </w:r>
      <w:proofErr w:type="gramStart"/>
      <w:r w:rsidRPr="00921CAA">
        <w:rPr>
          <w:sz w:val="28"/>
          <w:szCs w:val="28"/>
        </w:rPr>
        <w:t>ГА</w:t>
      </w:r>
      <w:proofErr w:type="gramEnd"/>
      <w:r w:rsidR="000560EC" w:rsidRPr="00921CAA">
        <w:rPr>
          <w:sz w:val="28"/>
          <w:szCs w:val="28"/>
        </w:rPr>
        <w:t>,</w:t>
      </w:r>
      <w:r w:rsidRPr="00921CAA">
        <w:rPr>
          <w:sz w:val="28"/>
          <w:szCs w:val="28"/>
        </w:rPr>
        <w:t xml:space="preserve"> </w:t>
      </w:r>
      <w:proofErr w:type="spellStart"/>
      <w:r w:rsidRPr="00921CAA">
        <w:rPr>
          <w:sz w:val="28"/>
          <w:szCs w:val="28"/>
        </w:rPr>
        <w:t>эксплуатантов</w:t>
      </w:r>
      <w:proofErr w:type="spellEnd"/>
      <w:r w:rsidRPr="00921CAA">
        <w:rPr>
          <w:sz w:val="28"/>
          <w:szCs w:val="28"/>
        </w:rPr>
        <w:t xml:space="preserve"> АОН</w:t>
      </w:r>
      <w:r w:rsidR="000560EC" w:rsidRPr="00921CAA">
        <w:rPr>
          <w:sz w:val="28"/>
          <w:szCs w:val="28"/>
        </w:rPr>
        <w:t xml:space="preserve"> и выполняющих авиационные работы</w:t>
      </w:r>
      <w:r w:rsidRPr="00921CAA">
        <w:rPr>
          <w:sz w:val="28"/>
          <w:szCs w:val="28"/>
        </w:rPr>
        <w:t xml:space="preserve"> к работе в </w:t>
      </w:r>
      <w:r w:rsidR="0066043F">
        <w:rPr>
          <w:sz w:val="28"/>
          <w:szCs w:val="28"/>
        </w:rPr>
        <w:t>ВЛП</w:t>
      </w:r>
      <w:r w:rsidRPr="00921CAA">
        <w:rPr>
          <w:sz w:val="28"/>
          <w:szCs w:val="28"/>
        </w:rPr>
        <w:t xml:space="preserve"> 201</w:t>
      </w:r>
      <w:r w:rsidR="008A2641" w:rsidRPr="00921CAA">
        <w:rPr>
          <w:sz w:val="28"/>
          <w:szCs w:val="28"/>
        </w:rPr>
        <w:t>2</w:t>
      </w:r>
      <w:r w:rsidRPr="00921CAA">
        <w:rPr>
          <w:sz w:val="28"/>
          <w:szCs w:val="28"/>
        </w:rPr>
        <w:t xml:space="preserve"> года и проконтролировать их устранение.</w:t>
      </w:r>
    </w:p>
    <w:p w:rsidR="002C6690" w:rsidRPr="00583E7B" w:rsidRDefault="000560EC" w:rsidP="00883758">
      <w:pPr>
        <w:pStyle w:val="a4"/>
        <w:ind w:firstLine="709"/>
        <w:rPr>
          <w:sz w:val="20"/>
        </w:rPr>
      </w:pPr>
      <w:r w:rsidRPr="00921CAA">
        <w:rPr>
          <w:szCs w:val="28"/>
        </w:rPr>
        <w:t>5</w:t>
      </w:r>
      <w:r w:rsidR="002C6690" w:rsidRPr="00921CAA">
        <w:rPr>
          <w:szCs w:val="28"/>
        </w:rPr>
        <w:t xml:space="preserve">. </w:t>
      </w:r>
      <w:proofErr w:type="gramStart"/>
      <w:r w:rsidR="002C6690" w:rsidRPr="00921CAA">
        <w:rPr>
          <w:szCs w:val="28"/>
        </w:rPr>
        <w:t>Контроль за</w:t>
      </w:r>
      <w:proofErr w:type="gramEnd"/>
      <w:r w:rsidR="002C6690" w:rsidRPr="00921CAA">
        <w:rPr>
          <w:szCs w:val="28"/>
        </w:rPr>
        <w:t xml:space="preserve"> организацией выполнения приказа возложить на отдел ИК по БП Управления.</w:t>
      </w:r>
    </w:p>
    <w:p w:rsidR="002C6690" w:rsidRPr="00883758" w:rsidRDefault="002C6690" w:rsidP="005A414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3758" w:rsidRPr="00883758" w:rsidTr="0088375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899" w:rsidRPr="00883758" w:rsidRDefault="006D0899" w:rsidP="002C6690">
            <w:pPr>
              <w:rPr>
                <w:sz w:val="28"/>
                <w:szCs w:val="28"/>
              </w:rPr>
            </w:pPr>
          </w:p>
          <w:p w:rsidR="006D0899" w:rsidRPr="00883758" w:rsidRDefault="006D0899" w:rsidP="002C6690">
            <w:pPr>
              <w:rPr>
                <w:sz w:val="28"/>
                <w:szCs w:val="28"/>
              </w:rPr>
            </w:pPr>
            <w:r w:rsidRPr="00883758">
              <w:rPr>
                <w:sz w:val="28"/>
                <w:szCs w:val="28"/>
              </w:rPr>
              <w:t>Начальник управления</w:t>
            </w:r>
          </w:p>
          <w:p w:rsidR="006D0899" w:rsidRPr="00883758" w:rsidRDefault="006D0899" w:rsidP="002C6690">
            <w:pPr>
              <w:rPr>
                <w:sz w:val="28"/>
                <w:szCs w:val="28"/>
              </w:rPr>
            </w:pPr>
          </w:p>
          <w:p w:rsidR="006D0899" w:rsidRPr="00883758" w:rsidRDefault="006D0899" w:rsidP="002C669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06" w:rsidRPr="00883758" w:rsidRDefault="009E4306" w:rsidP="00883758">
            <w:pPr>
              <w:rPr>
                <w:sz w:val="28"/>
                <w:szCs w:val="28"/>
              </w:rPr>
            </w:pPr>
            <w:r w:rsidRPr="00883758">
              <w:rPr>
                <w:b/>
                <w:color w:val="000000"/>
                <w:highlight w:val="black"/>
              </w:rPr>
              <w:pict>
                <v:shape id="_x0000_i1026" type="#_x0000_t75" style="width:123pt;height:60pt">
                  <v:imagedata r:id="rId6" o:title=""/>
                </v:shape>
              </w:pic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899" w:rsidRPr="00883758" w:rsidRDefault="006D0899" w:rsidP="00883758">
            <w:pPr>
              <w:jc w:val="right"/>
              <w:rPr>
                <w:sz w:val="28"/>
                <w:szCs w:val="28"/>
              </w:rPr>
            </w:pPr>
          </w:p>
          <w:p w:rsidR="006D0899" w:rsidRPr="00883758" w:rsidRDefault="006D0899" w:rsidP="00883758">
            <w:pPr>
              <w:jc w:val="right"/>
              <w:rPr>
                <w:sz w:val="28"/>
                <w:szCs w:val="28"/>
              </w:rPr>
            </w:pPr>
            <w:r w:rsidRPr="00883758">
              <w:rPr>
                <w:sz w:val="28"/>
                <w:szCs w:val="28"/>
              </w:rPr>
              <w:t>А.М. Будник</w:t>
            </w:r>
          </w:p>
        </w:tc>
      </w:tr>
    </w:tbl>
    <w:p w:rsidR="006D0899" w:rsidRDefault="006D0899" w:rsidP="002C6690">
      <w:pPr>
        <w:rPr>
          <w:sz w:val="28"/>
          <w:szCs w:val="28"/>
        </w:rPr>
      </w:pPr>
    </w:p>
    <w:p w:rsidR="002C6690" w:rsidRPr="004A634F" w:rsidRDefault="002C6690" w:rsidP="002C6690">
      <w:pPr>
        <w:rPr>
          <w:sz w:val="20"/>
          <w:szCs w:val="20"/>
        </w:rPr>
      </w:pPr>
    </w:p>
    <w:p w:rsidR="002C6690" w:rsidRPr="004A634F" w:rsidRDefault="002C6690" w:rsidP="002C6690">
      <w:pPr>
        <w:rPr>
          <w:sz w:val="20"/>
          <w:szCs w:val="20"/>
        </w:rPr>
      </w:pPr>
    </w:p>
    <w:p w:rsidR="0025549B" w:rsidRDefault="0025549B" w:rsidP="002C6690">
      <w:pPr>
        <w:rPr>
          <w:bCs/>
          <w:sz w:val="20"/>
          <w:szCs w:val="20"/>
        </w:rPr>
      </w:pPr>
      <w:bookmarkStart w:id="0" w:name="_GoBack"/>
      <w:bookmarkEnd w:id="0"/>
    </w:p>
    <w:p w:rsidR="0025549B" w:rsidRDefault="0025549B" w:rsidP="002C6690">
      <w:pPr>
        <w:rPr>
          <w:bCs/>
          <w:sz w:val="20"/>
          <w:szCs w:val="20"/>
        </w:rPr>
      </w:pPr>
    </w:p>
    <w:p w:rsidR="001900AA" w:rsidRDefault="001900AA" w:rsidP="002C6690">
      <w:pPr>
        <w:rPr>
          <w:bCs/>
          <w:sz w:val="20"/>
          <w:szCs w:val="20"/>
        </w:rPr>
      </w:pPr>
    </w:p>
    <w:p w:rsidR="001900AA" w:rsidRDefault="001900AA" w:rsidP="002C6690">
      <w:pPr>
        <w:rPr>
          <w:bCs/>
          <w:sz w:val="20"/>
          <w:szCs w:val="20"/>
        </w:rPr>
      </w:pPr>
    </w:p>
    <w:p w:rsidR="006D0899" w:rsidRDefault="006D0899" w:rsidP="002C6690">
      <w:pPr>
        <w:rPr>
          <w:bCs/>
          <w:sz w:val="20"/>
          <w:szCs w:val="20"/>
        </w:rPr>
      </w:pPr>
    </w:p>
    <w:p w:rsidR="006D0899" w:rsidRDefault="006D0899" w:rsidP="002C6690">
      <w:pPr>
        <w:rPr>
          <w:bCs/>
          <w:sz w:val="20"/>
          <w:szCs w:val="20"/>
        </w:rPr>
      </w:pPr>
    </w:p>
    <w:p w:rsidR="006D0899" w:rsidRDefault="006D0899" w:rsidP="002C6690">
      <w:pPr>
        <w:rPr>
          <w:bCs/>
          <w:sz w:val="20"/>
          <w:szCs w:val="20"/>
        </w:rPr>
      </w:pPr>
    </w:p>
    <w:p w:rsidR="006D0899" w:rsidRDefault="006D0899" w:rsidP="002C6690">
      <w:pPr>
        <w:rPr>
          <w:bCs/>
          <w:sz w:val="20"/>
          <w:szCs w:val="20"/>
        </w:rPr>
      </w:pPr>
    </w:p>
    <w:p w:rsidR="005A42F1" w:rsidRDefault="005A42F1" w:rsidP="002C6690">
      <w:pPr>
        <w:rPr>
          <w:bCs/>
          <w:sz w:val="20"/>
          <w:szCs w:val="20"/>
        </w:rPr>
      </w:pPr>
    </w:p>
    <w:p w:rsidR="00B61252" w:rsidRDefault="00B61252" w:rsidP="002C6690">
      <w:pPr>
        <w:rPr>
          <w:bCs/>
          <w:sz w:val="20"/>
          <w:szCs w:val="20"/>
        </w:rPr>
      </w:pPr>
    </w:p>
    <w:p w:rsidR="002A6364" w:rsidRPr="004A634F" w:rsidRDefault="002A6364" w:rsidP="002C6690">
      <w:pPr>
        <w:rPr>
          <w:bCs/>
          <w:sz w:val="20"/>
          <w:szCs w:val="20"/>
        </w:rPr>
      </w:pPr>
    </w:p>
    <w:p w:rsidR="0027336A" w:rsidRDefault="002C6690" w:rsidP="002C66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Шубакин В.А.</w:t>
      </w:r>
      <w:r w:rsidR="00583E7B">
        <w:rPr>
          <w:bCs/>
          <w:sz w:val="20"/>
          <w:szCs w:val="20"/>
        </w:rPr>
        <w:t xml:space="preserve"> </w:t>
      </w:r>
    </w:p>
    <w:p w:rsidR="002C6690" w:rsidRDefault="002C6690" w:rsidP="002C66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(4212) 210623</w:t>
      </w:r>
    </w:p>
    <w:sectPr w:rsidR="002C6690" w:rsidSect="006D0899">
      <w:pgSz w:w="11906" w:h="16838"/>
      <w:pgMar w:top="340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690"/>
    <w:rsid w:val="000560EC"/>
    <w:rsid w:val="001743A6"/>
    <w:rsid w:val="001900AA"/>
    <w:rsid w:val="0025549B"/>
    <w:rsid w:val="0027336A"/>
    <w:rsid w:val="002A6364"/>
    <w:rsid w:val="002C6690"/>
    <w:rsid w:val="00352693"/>
    <w:rsid w:val="003F20C4"/>
    <w:rsid w:val="004A34D3"/>
    <w:rsid w:val="004A634F"/>
    <w:rsid w:val="004B402B"/>
    <w:rsid w:val="00583E7B"/>
    <w:rsid w:val="005A4141"/>
    <w:rsid w:val="005A42F1"/>
    <w:rsid w:val="00651880"/>
    <w:rsid w:val="0066043F"/>
    <w:rsid w:val="006C5C95"/>
    <w:rsid w:val="006D0899"/>
    <w:rsid w:val="00785056"/>
    <w:rsid w:val="007B6387"/>
    <w:rsid w:val="00883758"/>
    <w:rsid w:val="008A2641"/>
    <w:rsid w:val="00921CAA"/>
    <w:rsid w:val="009A1875"/>
    <w:rsid w:val="009A743F"/>
    <w:rsid w:val="009E4306"/>
    <w:rsid w:val="00B61252"/>
    <w:rsid w:val="00B83577"/>
    <w:rsid w:val="00D32E4F"/>
    <w:rsid w:val="00DD0235"/>
    <w:rsid w:val="00E93E47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6690"/>
    <w:pPr>
      <w:keepNext/>
      <w:ind w:firstLine="851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9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2C6690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semiHidden/>
    <w:unhideWhenUsed/>
    <w:rsid w:val="002C6690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semiHidden/>
    <w:rsid w:val="002C6690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unhideWhenUsed/>
    <w:rsid w:val="002C6690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2C6690"/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59"/>
    <w:rsid w:val="006D0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18</cp:revision>
  <dcterms:created xsi:type="dcterms:W3CDTF">2012-04-19T22:07:00Z</dcterms:created>
  <dcterms:modified xsi:type="dcterms:W3CDTF">2012-05-02T00:10:00Z</dcterms:modified>
</cp:coreProperties>
</file>